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C7" w:rsidRPr="00C36AC7" w:rsidRDefault="00C36AC7" w:rsidP="00C36AC7">
      <w:pPr>
        <w:tabs>
          <w:tab w:val="left" w:pos="1290"/>
        </w:tabs>
        <w:jc w:val="center"/>
        <w:rPr>
          <w:rFonts w:ascii="Century" w:eastAsia="ＭＳ 明朝" w:hAnsi="Century" w:cs="Times New Roman"/>
          <w:b/>
          <w:kern w:val="2"/>
          <w:sz w:val="32"/>
          <w:szCs w:val="21"/>
          <w:lang w:eastAsia="ja-JP"/>
        </w:rPr>
      </w:pPr>
      <w:r w:rsidRPr="00C36AC7">
        <w:rPr>
          <w:rFonts w:ascii="Century" w:eastAsia="ＭＳ 明朝" w:hAnsi="Century" w:cs="Times New Roman" w:hint="eastAsia"/>
          <w:b/>
          <w:kern w:val="2"/>
          <w:sz w:val="32"/>
          <w:szCs w:val="21"/>
          <w:lang w:eastAsia="ja-JP"/>
        </w:rPr>
        <w:t>自主防災部　規約</w:t>
      </w:r>
    </w:p>
    <w:p w:rsidR="00C36AC7" w:rsidRPr="00C36AC7" w:rsidRDefault="00C36AC7" w:rsidP="00C36AC7">
      <w:pPr>
        <w:tabs>
          <w:tab w:val="left" w:pos="1290"/>
        </w:tabs>
        <w:jc w:val="center"/>
        <w:rPr>
          <w:rFonts w:ascii="Century" w:eastAsia="ＭＳ 明朝" w:hAnsi="Century" w:cs="Times New Roman"/>
          <w:b/>
          <w:kern w:val="2"/>
          <w:sz w:val="32"/>
          <w:szCs w:val="21"/>
          <w:lang w:eastAsia="ja-JP"/>
        </w:rPr>
      </w:pPr>
    </w:p>
    <w:p w:rsidR="00C36AC7" w:rsidRPr="00C36AC7" w:rsidRDefault="00C36AC7" w:rsidP="00C36AC7">
      <w:pPr>
        <w:tabs>
          <w:tab w:val="left" w:pos="1290"/>
        </w:tabs>
        <w:jc w:val="both"/>
        <w:rPr>
          <w:rFonts w:ascii="Century" w:eastAsia="ＭＳ 明朝" w:hAnsi="Century" w:cs="Times New Roman"/>
          <w:b/>
          <w:kern w:val="2"/>
          <w:sz w:val="21"/>
          <w:szCs w:val="21"/>
          <w:lang w:eastAsia="ja-JP"/>
        </w:rPr>
      </w:pPr>
      <w:r w:rsidRPr="00C36AC7">
        <w:rPr>
          <w:rFonts w:ascii="Century" w:eastAsia="ＭＳ 明朝" w:hAnsi="Century" w:cs="Times New Roman" w:hint="eastAsia"/>
          <w:b/>
          <w:kern w:val="2"/>
          <w:sz w:val="21"/>
          <w:szCs w:val="21"/>
          <w:lang w:eastAsia="ja-JP"/>
        </w:rPr>
        <w:t>（</w:t>
      </w:r>
      <w:r w:rsidRPr="00C36AC7">
        <w:rPr>
          <w:rFonts w:ascii="Century" w:eastAsia="ＭＳ 明朝" w:hAnsi="Century" w:cs="Times New Roman"/>
          <w:b/>
          <w:kern w:val="2"/>
          <w:sz w:val="21"/>
          <w:szCs w:val="21"/>
          <w:lang w:eastAsia="ja-JP"/>
        </w:rPr>
        <w:t>名</w:t>
      </w:r>
      <w:r w:rsidRPr="00C36AC7">
        <w:rPr>
          <w:rFonts w:ascii="Century" w:eastAsia="ＭＳ 明朝" w:hAnsi="Century" w:cs="Times New Roman" w:hint="eastAsia"/>
          <w:b/>
          <w:kern w:val="2"/>
          <w:sz w:val="21"/>
          <w:szCs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/>
          <w:b/>
          <w:kern w:val="2"/>
          <w:sz w:val="21"/>
          <w:szCs w:val="21"/>
          <w:lang w:eastAsia="ja-JP"/>
        </w:rPr>
        <w:t>称）</w:t>
      </w:r>
    </w:p>
    <w:p w:rsidR="00C36AC7" w:rsidRPr="00C36AC7" w:rsidRDefault="00C36AC7" w:rsidP="00C36AC7">
      <w:pPr>
        <w:tabs>
          <w:tab w:val="left" w:pos="1290"/>
        </w:tabs>
        <w:jc w:val="both"/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  <w:r w:rsidRPr="00C36AC7">
        <w:rPr>
          <w:rFonts w:ascii="Century" w:eastAsia="ＭＳ 明朝" w:hAnsi="Century" w:cs="Times New Roman"/>
          <w:noProof/>
          <w:kern w:val="2"/>
          <w:sz w:val="21"/>
          <w:szCs w:val="21"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left:0;text-align:left;margin-left:96.35pt;margin-top:15.1pt;width:54.75pt;height:0;z-index:251678720" o:connectortype="straight" strokeweight=".5pt"/>
        </w:pic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第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1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条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この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部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は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 xml:space="preserve">、　　　　　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自主防災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部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（以下「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本部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」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という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。）と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称する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。</w:t>
      </w:r>
    </w:p>
    <w:p w:rsidR="00C36AC7" w:rsidRPr="00C36AC7" w:rsidRDefault="00C36AC7" w:rsidP="00C36AC7">
      <w:pPr>
        <w:tabs>
          <w:tab w:val="left" w:pos="1290"/>
        </w:tabs>
        <w:jc w:val="both"/>
        <w:rPr>
          <w:rFonts w:ascii="Century" w:eastAsia="ＭＳ 明朝" w:hAnsi="Century" w:cs="Times New Roman"/>
          <w:b/>
          <w:kern w:val="2"/>
          <w:sz w:val="21"/>
          <w:szCs w:val="21"/>
          <w:lang w:eastAsia="ja-JP"/>
        </w:rPr>
      </w:pPr>
      <w:r w:rsidRPr="00C36AC7">
        <w:rPr>
          <w:rFonts w:ascii="Century" w:eastAsia="ＭＳ 明朝" w:hAnsi="Century" w:cs="Times New Roman" w:hint="eastAsia"/>
          <w:b/>
          <w:kern w:val="2"/>
          <w:sz w:val="21"/>
          <w:szCs w:val="21"/>
          <w:lang w:eastAsia="ja-JP"/>
        </w:rPr>
        <w:t>（</w:t>
      </w:r>
      <w:r w:rsidRPr="00C36AC7">
        <w:rPr>
          <w:rFonts w:ascii="Century" w:eastAsia="ＭＳ 明朝" w:hAnsi="Century" w:cs="Times New Roman"/>
          <w:b/>
          <w:kern w:val="2"/>
          <w:sz w:val="21"/>
          <w:szCs w:val="21"/>
          <w:lang w:eastAsia="ja-JP"/>
        </w:rPr>
        <w:t>事務所の所在地）</w:t>
      </w:r>
    </w:p>
    <w:p w:rsidR="00C36AC7" w:rsidRPr="00C36AC7" w:rsidRDefault="00C36AC7" w:rsidP="00C36AC7">
      <w:pPr>
        <w:tabs>
          <w:tab w:val="left" w:pos="1290"/>
        </w:tabs>
        <w:jc w:val="both"/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  <w:r w:rsidRPr="00C36AC7">
        <w:rPr>
          <w:rFonts w:ascii="Century" w:eastAsia="ＭＳ 明朝" w:hAnsi="Century" w:cs="Times New Roman"/>
          <w:noProof/>
          <w:kern w:val="2"/>
          <w:sz w:val="21"/>
          <w:szCs w:val="21"/>
          <w:lang w:eastAsia="ja-JP"/>
        </w:rPr>
        <w:pict>
          <v:shape id="_x0000_s1097" type="#_x0000_t32" style="position:absolute;left:0;text-align:left;margin-left:135.75pt;margin-top:17.8pt;width:54.75pt;height:0;z-index:251674624" o:connectortype="straight" strokeweight=".5pt"/>
        </w:pic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第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２条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 xml:space="preserve">　本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部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の事務所は、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 xml:space="preserve">　　　　　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におく。</w:t>
      </w:r>
    </w:p>
    <w:p w:rsidR="00C36AC7" w:rsidRPr="00C36AC7" w:rsidRDefault="00C36AC7" w:rsidP="00C36AC7">
      <w:pPr>
        <w:tabs>
          <w:tab w:val="left" w:pos="1290"/>
        </w:tabs>
        <w:jc w:val="both"/>
        <w:rPr>
          <w:rFonts w:ascii="Century" w:eastAsia="ＭＳ 明朝" w:hAnsi="Century" w:cs="Times New Roman"/>
          <w:b/>
          <w:kern w:val="2"/>
          <w:sz w:val="21"/>
          <w:szCs w:val="21"/>
          <w:lang w:eastAsia="ja-JP"/>
        </w:rPr>
      </w:pPr>
      <w:r w:rsidRPr="00C36AC7">
        <w:rPr>
          <w:rFonts w:ascii="Century" w:eastAsia="ＭＳ 明朝" w:hAnsi="Century" w:cs="Times New Roman" w:hint="eastAsia"/>
          <w:b/>
          <w:kern w:val="2"/>
          <w:sz w:val="21"/>
          <w:szCs w:val="21"/>
          <w:lang w:eastAsia="ja-JP"/>
        </w:rPr>
        <w:t>（目　的</w:t>
      </w:r>
      <w:r w:rsidRPr="00C36AC7">
        <w:rPr>
          <w:rFonts w:ascii="Century" w:eastAsia="ＭＳ 明朝" w:hAnsi="Century" w:cs="Times New Roman"/>
          <w:b/>
          <w:kern w:val="2"/>
          <w:sz w:val="21"/>
          <w:szCs w:val="21"/>
          <w:lang w:eastAsia="ja-JP"/>
        </w:rPr>
        <w:t>）</w:t>
      </w:r>
    </w:p>
    <w:p w:rsidR="00C36AC7" w:rsidRPr="00C36AC7" w:rsidRDefault="00C36AC7" w:rsidP="00C36AC7">
      <w:pPr>
        <w:tabs>
          <w:tab w:val="left" w:pos="1290"/>
        </w:tabs>
        <w:ind w:left="1050" w:hangingChars="500" w:hanging="1050"/>
        <w:jc w:val="both"/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第３条　本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部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は、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住民の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隣保共同の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精神に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基づく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自主的な防災活動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を行うこと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に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より、地震、風水害等（以下「地震等」という。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）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の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災害に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よる被害の防止及び軽減を図る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ことを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目的とする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。</w:t>
      </w:r>
    </w:p>
    <w:p w:rsidR="00C36AC7" w:rsidRPr="00C36AC7" w:rsidRDefault="00C36AC7" w:rsidP="00C36AC7">
      <w:pPr>
        <w:tabs>
          <w:tab w:val="left" w:pos="1290"/>
        </w:tabs>
        <w:ind w:left="1054" w:hangingChars="500" w:hanging="1054"/>
        <w:jc w:val="both"/>
        <w:rPr>
          <w:rFonts w:ascii="Century" w:eastAsia="ＭＳ 明朝" w:hAnsi="Century" w:cs="Times New Roman"/>
          <w:b/>
          <w:kern w:val="2"/>
          <w:sz w:val="21"/>
          <w:szCs w:val="21"/>
          <w:lang w:eastAsia="ja-JP"/>
        </w:rPr>
      </w:pPr>
      <w:r w:rsidRPr="00C36AC7">
        <w:rPr>
          <w:rFonts w:ascii="Century" w:eastAsia="ＭＳ 明朝" w:hAnsi="Century" w:cs="Times New Roman" w:hint="eastAsia"/>
          <w:b/>
          <w:kern w:val="2"/>
          <w:sz w:val="21"/>
          <w:szCs w:val="21"/>
          <w:lang w:eastAsia="ja-JP"/>
        </w:rPr>
        <w:t>（</w:t>
      </w:r>
      <w:r w:rsidRPr="00C36AC7">
        <w:rPr>
          <w:rFonts w:ascii="Century" w:eastAsia="ＭＳ 明朝" w:hAnsi="Century" w:cs="Times New Roman"/>
          <w:b/>
          <w:kern w:val="2"/>
          <w:sz w:val="21"/>
          <w:szCs w:val="21"/>
          <w:lang w:eastAsia="ja-JP"/>
        </w:rPr>
        <w:t>事</w:t>
      </w:r>
      <w:r w:rsidRPr="00C36AC7">
        <w:rPr>
          <w:rFonts w:ascii="Century" w:eastAsia="ＭＳ 明朝" w:hAnsi="Century" w:cs="Times New Roman" w:hint="eastAsia"/>
          <w:b/>
          <w:kern w:val="2"/>
          <w:sz w:val="21"/>
          <w:szCs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/>
          <w:b/>
          <w:kern w:val="2"/>
          <w:sz w:val="21"/>
          <w:szCs w:val="21"/>
          <w:lang w:eastAsia="ja-JP"/>
        </w:rPr>
        <w:t>業）</w:t>
      </w:r>
    </w:p>
    <w:p w:rsidR="00C36AC7" w:rsidRPr="00C36AC7" w:rsidRDefault="00C36AC7" w:rsidP="00C36AC7">
      <w:pPr>
        <w:tabs>
          <w:tab w:val="left" w:pos="1290"/>
        </w:tabs>
        <w:ind w:left="1050" w:hangingChars="500" w:hanging="1050"/>
        <w:jc w:val="both"/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第４条　本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部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は前条の目的を達成するため、次の事業を行う。</w:t>
      </w:r>
    </w:p>
    <w:p w:rsidR="00C36AC7" w:rsidRPr="00C36AC7" w:rsidRDefault="00C36AC7" w:rsidP="00C36AC7">
      <w:pPr>
        <w:tabs>
          <w:tab w:val="left" w:pos="1290"/>
        </w:tabs>
        <w:ind w:left="1050" w:hangingChars="500" w:hanging="1050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 xml:space="preserve">      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⑴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 xml:space="preserve">　防災に関する知識の普及に関すること。</w:t>
      </w:r>
    </w:p>
    <w:p w:rsidR="00C36AC7" w:rsidRPr="00C36AC7" w:rsidRDefault="00C36AC7" w:rsidP="00C36AC7">
      <w:pPr>
        <w:tabs>
          <w:tab w:val="left" w:pos="1290"/>
        </w:tabs>
        <w:ind w:left="1050" w:hangingChars="500" w:hanging="1050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　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 xml:space="preserve">　　　　</w:t>
      </w: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⑵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 xml:space="preserve">　地震</w:t>
      </w: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等に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>対する災害予防に関すること。</w:t>
      </w: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　</w:t>
      </w:r>
    </w:p>
    <w:p w:rsidR="00C36AC7" w:rsidRPr="00C36AC7" w:rsidRDefault="00C36AC7" w:rsidP="00C36AC7">
      <w:pPr>
        <w:tabs>
          <w:tab w:val="left" w:pos="1290"/>
        </w:tabs>
        <w:ind w:leftChars="500" w:left="1310" w:hangingChars="100" w:hanging="210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⑶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 xml:space="preserve">　地震等の発生時における情報の収集・</w:t>
      </w: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伝達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>、初期消火、救出救護、避難誘</w:t>
      </w: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導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>等</w:t>
      </w: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の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>応急</w:t>
      </w: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対策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>に関すること</w:t>
      </w: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。</w:t>
      </w:r>
    </w:p>
    <w:p w:rsidR="00C36AC7" w:rsidRPr="00C36AC7" w:rsidRDefault="00C36AC7" w:rsidP="00C36AC7">
      <w:pPr>
        <w:tabs>
          <w:tab w:val="left" w:pos="1290"/>
        </w:tabs>
        <w:ind w:left="1470" w:hangingChars="700" w:hanging="1470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　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 xml:space="preserve">　　　　</w:t>
      </w: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⑷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 xml:space="preserve">　防災訓練の実施に関すること</w:t>
      </w: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。</w:t>
      </w:r>
    </w:p>
    <w:p w:rsidR="00C36AC7" w:rsidRPr="00C36AC7" w:rsidRDefault="00C36AC7" w:rsidP="00C36AC7">
      <w:pPr>
        <w:tabs>
          <w:tab w:val="left" w:pos="1290"/>
        </w:tabs>
        <w:ind w:left="1470" w:hangingChars="700" w:hanging="1470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　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 xml:space="preserve">　　　　</w:t>
      </w: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⑸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 xml:space="preserve">　</w:t>
      </w: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防災資機材等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>の備蓄に関すること。</w:t>
      </w:r>
    </w:p>
    <w:p w:rsidR="00C36AC7" w:rsidRPr="00C36AC7" w:rsidRDefault="00C36AC7" w:rsidP="00C36AC7">
      <w:pPr>
        <w:tabs>
          <w:tab w:val="left" w:pos="1290"/>
        </w:tabs>
        <w:ind w:left="1470" w:hangingChars="700" w:hanging="1470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　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 xml:space="preserve">　　　　</w:t>
      </w: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⑹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 xml:space="preserve">　その他本部の目的を達成するために必要な事項</w:t>
      </w: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。</w:t>
      </w:r>
    </w:p>
    <w:p w:rsidR="00C36AC7" w:rsidRPr="00C36AC7" w:rsidRDefault="00C36AC7" w:rsidP="00C36AC7">
      <w:pPr>
        <w:tabs>
          <w:tab w:val="left" w:pos="1290"/>
        </w:tabs>
        <w:ind w:left="1476" w:hangingChars="700" w:hanging="1476"/>
        <w:jc w:val="both"/>
        <w:rPr>
          <w:rFonts w:ascii="ＭＳ 明朝" w:eastAsia="ＭＳ 明朝" w:hAnsi="ＭＳ 明朝" w:cs="Times New Roman"/>
          <w:b/>
          <w:kern w:val="2"/>
          <w:sz w:val="21"/>
          <w:szCs w:val="21"/>
          <w:lang w:eastAsia="ja-JP"/>
        </w:rPr>
      </w:pPr>
      <w:r w:rsidRPr="00C36AC7">
        <w:rPr>
          <w:rFonts w:ascii="ＭＳ 明朝" w:eastAsia="ＭＳ 明朝" w:hAnsi="ＭＳ 明朝" w:cs="Times New Roman" w:hint="eastAsia"/>
          <w:b/>
          <w:kern w:val="2"/>
          <w:sz w:val="21"/>
          <w:szCs w:val="21"/>
          <w:lang w:eastAsia="ja-JP"/>
        </w:rPr>
        <w:t>（役　員</w:t>
      </w:r>
      <w:r w:rsidRPr="00C36AC7">
        <w:rPr>
          <w:rFonts w:ascii="ＭＳ 明朝" w:eastAsia="ＭＳ 明朝" w:hAnsi="ＭＳ 明朝" w:cs="Times New Roman"/>
          <w:b/>
          <w:kern w:val="2"/>
          <w:sz w:val="21"/>
          <w:szCs w:val="21"/>
          <w:lang w:eastAsia="ja-JP"/>
        </w:rPr>
        <w:t>）</w:t>
      </w:r>
    </w:p>
    <w:p w:rsidR="00C36AC7" w:rsidRPr="00C36AC7" w:rsidRDefault="00C36AC7" w:rsidP="00C36AC7">
      <w:pPr>
        <w:tabs>
          <w:tab w:val="left" w:pos="1290"/>
        </w:tabs>
        <w:ind w:left="1470" w:hangingChars="700" w:hanging="1470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　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>第</w:t>
      </w: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５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>条　本部には次の</w:t>
      </w: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役員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>をおく。</w:t>
      </w:r>
    </w:p>
    <w:p w:rsidR="00C36AC7" w:rsidRPr="00C36AC7" w:rsidRDefault="00C36AC7" w:rsidP="00C36AC7">
      <w:pPr>
        <w:tabs>
          <w:tab w:val="left" w:pos="1290"/>
        </w:tabs>
        <w:ind w:left="1470" w:hangingChars="700" w:hanging="1470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C36AC7">
        <w:rPr>
          <w:rFonts w:ascii="ＭＳ 明朝" w:eastAsia="ＭＳ 明朝" w:hAnsi="ＭＳ 明朝" w:cs="Times New Roman"/>
          <w:noProof/>
          <w:kern w:val="2"/>
          <w:sz w:val="21"/>
          <w:szCs w:val="21"/>
          <w:lang w:eastAsia="ja-JP"/>
        </w:rPr>
        <w:pict>
          <v:shape id="_x0000_s1098" type="#_x0000_t32" style="position:absolute;left:0;text-align:left;margin-left:111.8pt;margin-top:10.8pt;width:15.45pt;height:0;z-index:251675648" o:connectortype="straight" strokeweight=".5pt"/>
        </w:pict>
      </w: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　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 xml:space="preserve">　　　　</w:t>
      </w: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⑴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 xml:space="preserve">　</w:t>
      </w:r>
      <w:r w:rsidRPr="00C36AC7">
        <w:rPr>
          <w:rFonts w:ascii="ＭＳ 明朝" w:eastAsia="ＭＳ 明朝" w:hAnsi="ＭＳ 明朝" w:cs="Times New Roman"/>
          <w:spacing w:val="210"/>
          <w:sz w:val="21"/>
          <w:szCs w:val="21"/>
          <w:fitText w:val="630" w:id="-2119011325"/>
          <w:lang w:eastAsia="ja-JP"/>
        </w:rPr>
        <w:t>会</w:t>
      </w:r>
      <w:r w:rsidRPr="00C36AC7">
        <w:rPr>
          <w:rFonts w:ascii="ＭＳ 明朝" w:eastAsia="ＭＳ 明朝" w:hAnsi="ＭＳ 明朝" w:cs="Times New Roman"/>
          <w:sz w:val="21"/>
          <w:szCs w:val="21"/>
          <w:fitText w:val="630" w:id="-2119011325"/>
          <w:lang w:eastAsia="ja-JP"/>
        </w:rPr>
        <w:t>長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 xml:space="preserve">　</w:t>
      </w: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　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>名</w:t>
      </w:r>
    </w:p>
    <w:p w:rsidR="00C36AC7" w:rsidRPr="00C36AC7" w:rsidRDefault="00C36AC7" w:rsidP="00C36AC7">
      <w:pPr>
        <w:tabs>
          <w:tab w:val="left" w:pos="1290"/>
        </w:tabs>
        <w:ind w:left="1470" w:hangingChars="700" w:hanging="1470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C36AC7">
        <w:rPr>
          <w:rFonts w:ascii="ＭＳ 明朝" w:eastAsia="ＭＳ 明朝" w:hAnsi="ＭＳ 明朝" w:cs="Times New Roman"/>
          <w:noProof/>
          <w:kern w:val="2"/>
          <w:sz w:val="21"/>
          <w:szCs w:val="21"/>
          <w:lang w:eastAsia="ja-JP"/>
        </w:rPr>
        <w:pict>
          <v:shape id="_x0000_s1100" type="#_x0000_t32" style="position:absolute;left:0;text-align:left;margin-left:110.15pt;margin-top:11.4pt;width:15.45pt;height:0;z-index:251677696" o:connectortype="straight" strokeweight=".5pt"/>
        </w:pict>
      </w: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　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 xml:space="preserve">　　　　</w:t>
      </w: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⑵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 xml:space="preserve">　副会長</w:t>
      </w: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　　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>名</w:t>
      </w:r>
      <w:bookmarkStart w:id="0" w:name="_GoBack"/>
      <w:bookmarkEnd w:id="0"/>
    </w:p>
    <w:p w:rsidR="00C36AC7" w:rsidRPr="00C36AC7" w:rsidRDefault="00C36AC7" w:rsidP="00C36AC7">
      <w:pPr>
        <w:tabs>
          <w:tab w:val="left" w:pos="1290"/>
        </w:tabs>
        <w:ind w:left="1470" w:hangingChars="700" w:hanging="1470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　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 xml:space="preserve">　　　　</w:t>
      </w: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⑶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 xml:space="preserve">　</w:t>
      </w:r>
      <w:r w:rsidRPr="00C36AC7">
        <w:rPr>
          <w:rFonts w:ascii="ＭＳ 明朝" w:eastAsia="ＭＳ 明朝" w:hAnsi="ＭＳ 明朝" w:cs="Times New Roman" w:hint="eastAsia"/>
          <w:sz w:val="21"/>
          <w:szCs w:val="21"/>
          <w:lang w:eastAsia="ja-JP"/>
        </w:rPr>
        <w:t>班長</w:t>
      </w: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　若干</w:t>
      </w:r>
      <w:r w:rsidRPr="00C36AC7"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  <w:t>名</w:t>
      </w:r>
    </w:p>
    <w:p w:rsidR="00C36AC7" w:rsidRPr="00C36AC7" w:rsidRDefault="00C36AC7" w:rsidP="00C36AC7">
      <w:pPr>
        <w:tabs>
          <w:tab w:val="left" w:pos="1290"/>
        </w:tabs>
        <w:ind w:firstLineChars="300" w:firstLine="630"/>
        <w:jc w:val="both"/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  <w:r w:rsidRPr="00C36AC7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２　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役員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の任期は自治会役員の任期に準ずるものとする。</w:t>
      </w:r>
    </w:p>
    <w:p w:rsidR="00C36AC7" w:rsidRPr="00C36AC7" w:rsidRDefault="00C36AC7" w:rsidP="00C36AC7">
      <w:pPr>
        <w:tabs>
          <w:tab w:val="left" w:pos="1290"/>
        </w:tabs>
        <w:ind w:left="1476" w:hangingChars="700" w:hanging="1476"/>
        <w:jc w:val="both"/>
        <w:rPr>
          <w:rFonts w:ascii="Century" w:eastAsia="ＭＳ 明朝" w:hAnsi="Century" w:cs="Times New Roman"/>
          <w:b/>
          <w:kern w:val="2"/>
          <w:sz w:val="21"/>
          <w:szCs w:val="21"/>
          <w:lang w:eastAsia="ja-JP"/>
        </w:rPr>
      </w:pPr>
      <w:r w:rsidRPr="00C36AC7">
        <w:rPr>
          <w:rFonts w:ascii="Century" w:eastAsia="ＭＳ 明朝" w:hAnsi="Century" w:cs="Times New Roman" w:hint="eastAsia"/>
          <w:b/>
          <w:kern w:val="2"/>
          <w:sz w:val="21"/>
          <w:szCs w:val="21"/>
          <w:lang w:eastAsia="ja-JP"/>
        </w:rPr>
        <w:t>（役　割</w:t>
      </w:r>
      <w:r w:rsidRPr="00C36AC7">
        <w:rPr>
          <w:rFonts w:ascii="Century" w:eastAsia="ＭＳ 明朝" w:hAnsi="Century" w:cs="Times New Roman"/>
          <w:b/>
          <w:kern w:val="2"/>
          <w:sz w:val="21"/>
          <w:szCs w:val="21"/>
          <w:lang w:eastAsia="ja-JP"/>
        </w:rPr>
        <w:t>）</w:t>
      </w:r>
    </w:p>
    <w:p w:rsidR="00C36AC7" w:rsidRPr="00C36AC7" w:rsidRDefault="00C36AC7" w:rsidP="00C36AC7">
      <w:pPr>
        <w:ind w:left="1050" w:hangingChars="500" w:hanging="1050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>第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６</w:t>
      </w:r>
      <w:r w:rsidRPr="00C36AC7">
        <w:rPr>
          <w:rFonts w:ascii="Century" w:eastAsia="ＭＳ 明朝" w:hAnsi="Century" w:cs="Times New Roman"/>
          <w:kern w:val="2"/>
          <w:sz w:val="21"/>
          <w:szCs w:val="21"/>
          <w:lang w:eastAsia="ja-JP"/>
        </w:rPr>
        <w:t xml:space="preserve">条　</w:t>
      </w:r>
      <w:r w:rsidRPr="00C36AC7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部長は、自主防災部を代表し、災害発生時には、応急対策の指揮をとる。</w:t>
      </w:r>
    </w:p>
    <w:p w:rsidR="00C36AC7" w:rsidRPr="00C36AC7" w:rsidRDefault="00C36AC7" w:rsidP="00C36AC7">
      <w:pPr>
        <w:ind w:left="1050" w:hangingChars="500" w:hanging="1050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 xml:space="preserve">　　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２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 xml:space="preserve">　副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部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長は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、部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長を補佐し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、部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長に事故のあるときは、その職務を行う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。</w:t>
      </w:r>
    </w:p>
    <w:p w:rsidR="00C36AC7" w:rsidRPr="00C36AC7" w:rsidRDefault="00C36AC7" w:rsidP="00C36AC7">
      <w:pPr>
        <w:ind w:left="1050" w:hangingChars="500" w:hanging="1050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　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 xml:space="preserve">　３　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班長は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、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担当班の任務遂行及び班員の指揮をとる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。</w:t>
      </w:r>
    </w:p>
    <w:p w:rsidR="00C36AC7" w:rsidRPr="00C36AC7" w:rsidRDefault="00C36AC7" w:rsidP="00C36AC7">
      <w:pPr>
        <w:ind w:left="1054" w:hangingChars="500" w:hanging="1054"/>
        <w:jc w:val="both"/>
        <w:rPr>
          <w:rFonts w:ascii="Century" w:eastAsia="ＭＳ 明朝" w:hAnsi="Century" w:cs="Times New Roman"/>
          <w:b/>
          <w:kern w:val="2"/>
          <w:sz w:val="21"/>
          <w:lang w:eastAsia="ja-JP"/>
        </w:rPr>
      </w:pPr>
      <w:r w:rsidRPr="00C36AC7">
        <w:rPr>
          <w:rFonts w:ascii="Century" w:eastAsia="ＭＳ 明朝" w:hAnsi="Century" w:cs="Times New Roman" w:hint="eastAsia"/>
          <w:b/>
          <w:kern w:val="2"/>
          <w:sz w:val="21"/>
          <w:lang w:eastAsia="ja-JP"/>
        </w:rPr>
        <w:t>（</w:t>
      </w:r>
      <w:r w:rsidRPr="00C36AC7">
        <w:rPr>
          <w:rFonts w:ascii="Century" w:eastAsia="ＭＳ 明朝" w:hAnsi="Century" w:cs="Times New Roman"/>
          <w:b/>
          <w:kern w:val="2"/>
          <w:sz w:val="21"/>
          <w:lang w:eastAsia="ja-JP"/>
        </w:rPr>
        <w:t>会</w:t>
      </w:r>
      <w:r w:rsidRPr="00C36AC7">
        <w:rPr>
          <w:rFonts w:ascii="Century" w:eastAsia="ＭＳ 明朝" w:hAnsi="Century" w:cs="Times New Roman" w:hint="eastAsia"/>
          <w:b/>
          <w:kern w:val="2"/>
          <w:sz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/>
          <w:b/>
          <w:kern w:val="2"/>
          <w:sz w:val="21"/>
          <w:lang w:eastAsia="ja-JP"/>
        </w:rPr>
        <w:t>議）</w:t>
      </w:r>
    </w:p>
    <w:p w:rsidR="00C36AC7" w:rsidRPr="00C36AC7" w:rsidRDefault="00C36AC7" w:rsidP="00C36AC7">
      <w:pPr>
        <w:ind w:left="1050" w:hangingChars="500" w:hanging="1050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第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７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 xml:space="preserve">条　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本部の会議は、部長が必要に応じて召集する。</w:t>
      </w:r>
    </w:p>
    <w:p w:rsidR="00C36AC7" w:rsidRPr="00C36AC7" w:rsidRDefault="00C36AC7" w:rsidP="00C36AC7">
      <w:pPr>
        <w:ind w:left="1050" w:hangingChars="500" w:hanging="1050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　　　　⑴　部長は、会議の長となり、議事を進行する。</w:t>
      </w:r>
    </w:p>
    <w:p w:rsidR="00C36AC7" w:rsidRPr="00C36AC7" w:rsidRDefault="00C36AC7" w:rsidP="00C36AC7">
      <w:pPr>
        <w:ind w:left="1050" w:hangingChars="500" w:hanging="1050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　　　　⑵　会議での決定内容は、逐一部員に周知する。</w:t>
      </w:r>
    </w:p>
    <w:p w:rsidR="00C36AC7" w:rsidRPr="00C36AC7" w:rsidRDefault="00C36AC7" w:rsidP="00C36AC7">
      <w:pPr>
        <w:ind w:left="1054" w:hangingChars="500" w:hanging="1054"/>
        <w:jc w:val="both"/>
        <w:rPr>
          <w:rFonts w:ascii="Century" w:eastAsia="ＭＳ 明朝" w:hAnsi="Century" w:cs="Times New Roman"/>
          <w:b/>
          <w:kern w:val="2"/>
          <w:sz w:val="21"/>
          <w:lang w:eastAsia="ja-JP"/>
        </w:rPr>
      </w:pPr>
      <w:r w:rsidRPr="00C36AC7">
        <w:rPr>
          <w:rFonts w:ascii="Century" w:eastAsia="ＭＳ 明朝" w:hAnsi="Century" w:cs="Times New Roman" w:hint="eastAsia"/>
          <w:b/>
          <w:kern w:val="2"/>
          <w:sz w:val="21"/>
          <w:lang w:eastAsia="ja-JP"/>
        </w:rPr>
        <w:t>（</w:t>
      </w:r>
      <w:r w:rsidRPr="00C36AC7">
        <w:rPr>
          <w:rFonts w:ascii="Century" w:eastAsia="ＭＳ 明朝" w:hAnsi="Century" w:cs="Times New Roman"/>
          <w:b/>
          <w:kern w:val="2"/>
          <w:sz w:val="21"/>
          <w:lang w:eastAsia="ja-JP"/>
        </w:rPr>
        <w:t>防災計画）</w:t>
      </w:r>
    </w:p>
    <w:p w:rsidR="00C36AC7" w:rsidRPr="00C36AC7" w:rsidRDefault="00C36AC7" w:rsidP="00C36AC7">
      <w:pPr>
        <w:ind w:left="1050" w:hangingChars="500" w:hanging="1050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第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８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 xml:space="preserve">条　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本部は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、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災害に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よ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る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被害の防止及び軽減を図るため、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防災計画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を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作成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する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。</w:t>
      </w:r>
    </w:p>
    <w:p w:rsidR="00C36AC7" w:rsidRPr="00C36AC7" w:rsidRDefault="00C36AC7" w:rsidP="00C36AC7">
      <w:pPr>
        <w:ind w:left="1050" w:hangingChars="500" w:hanging="1050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 xml:space="preserve">　　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 xml:space="preserve"> 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２　防災計画は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、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次の事項について定める。</w:t>
      </w:r>
    </w:p>
    <w:p w:rsidR="00C36AC7" w:rsidRPr="00C36AC7" w:rsidRDefault="00C36AC7" w:rsidP="00C36AC7">
      <w:pPr>
        <w:ind w:left="1050" w:hangingChars="500" w:hanging="1050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 xml:space="preserve">　　　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 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⑴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 xml:space="preserve">　地震等の発生時における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防災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組織の構成及び任務分担に関すること。</w:t>
      </w:r>
    </w:p>
    <w:p w:rsidR="00C36AC7" w:rsidRPr="00C36AC7" w:rsidRDefault="00C36AC7" w:rsidP="00C36AC7">
      <w:pPr>
        <w:ind w:left="1050" w:hangingChars="500" w:hanging="1050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 xml:space="preserve">　　　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 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⑵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 xml:space="preserve">　防災知識の普及に関すること。</w:t>
      </w:r>
    </w:p>
    <w:p w:rsidR="00C36AC7" w:rsidRPr="00C36AC7" w:rsidRDefault="00C36AC7" w:rsidP="00C36AC7">
      <w:pPr>
        <w:ind w:left="1050" w:hangingChars="500" w:hanging="1050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 xml:space="preserve">　　　　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 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⑶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防災訓練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の実施に関すること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。</w:t>
      </w:r>
    </w:p>
    <w:p w:rsidR="00C36AC7" w:rsidRPr="00C36AC7" w:rsidRDefault="00C36AC7" w:rsidP="00C36AC7">
      <w:pPr>
        <w:ind w:left="1470" w:hangingChars="700" w:hanging="1470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 xml:space="preserve">　　　　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 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⑷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 xml:space="preserve">　地震等の発生時における情報の収集・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伝達、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出火防止、初期消火、救出救護及び避難誘導に関すること。</w:t>
      </w:r>
    </w:p>
    <w:p w:rsidR="00C36AC7" w:rsidRPr="00C36AC7" w:rsidRDefault="00C36AC7" w:rsidP="00C36AC7">
      <w:pPr>
        <w:ind w:left="1470" w:hangingChars="700" w:hanging="1470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 xml:space="preserve">　　　　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 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⑸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 xml:space="preserve">　その他必要な事項。</w:t>
      </w:r>
    </w:p>
    <w:p w:rsidR="00C36AC7" w:rsidRPr="00C36AC7" w:rsidRDefault="00C36AC7" w:rsidP="00C36AC7">
      <w:pPr>
        <w:ind w:left="1476" w:hangingChars="700" w:hanging="1476"/>
        <w:jc w:val="both"/>
        <w:rPr>
          <w:rFonts w:ascii="Century" w:eastAsia="ＭＳ 明朝" w:hAnsi="Century" w:cs="Times New Roman"/>
          <w:b/>
          <w:kern w:val="2"/>
          <w:sz w:val="21"/>
          <w:lang w:eastAsia="ja-JP"/>
        </w:rPr>
      </w:pPr>
      <w:r w:rsidRPr="00C36AC7">
        <w:rPr>
          <w:rFonts w:ascii="Century" w:eastAsia="ＭＳ 明朝" w:hAnsi="Century" w:cs="Times New Roman" w:hint="eastAsia"/>
          <w:b/>
          <w:kern w:val="2"/>
          <w:sz w:val="21"/>
          <w:lang w:eastAsia="ja-JP"/>
        </w:rPr>
        <w:t>（会　計</w:t>
      </w:r>
      <w:r w:rsidRPr="00C36AC7">
        <w:rPr>
          <w:rFonts w:ascii="Century" w:eastAsia="ＭＳ 明朝" w:hAnsi="Century" w:cs="Times New Roman"/>
          <w:b/>
          <w:kern w:val="2"/>
          <w:sz w:val="21"/>
          <w:lang w:eastAsia="ja-JP"/>
        </w:rPr>
        <w:t>）</w:t>
      </w:r>
    </w:p>
    <w:p w:rsidR="00C36AC7" w:rsidRPr="00C36AC7" w:rsidRDefault="00C36AC7" w:rsidP="00C36AC7">
      <w:pPr>
        <w:ind w:left="1470" w:hangingChars="700" w:hanging="1470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第９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 xml:space="preserve">条　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本部の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運営に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要する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経費は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、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会費その他の収入をもってこれにあてる。</w:t>
      </w:r>
    </w:p>
    <w:p w:rsidR="00C36AC7" w:rsidRPr="00C36AC7" w:rsidRDefault="00C36AC7" w:rsidP="00C36AC7">
      <w:pPr>
        <w:ind w:left="1470" w:hangingChars="700" w:hanging="1470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第１０条　本部の会費は、会議での議決を経て、別に定める。</w:t>
      </w:r>
    </w:p>
    <w:p w:rsidR="00C36AC7" w:rsidRPr="00C36AC7" w:rsidRDefault="00C36AC7" w:rsidP="00C36AC7">
      <w:pPr>
        <w:ind w:left="1470" w:hangingChars="700" w:hanging="1470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第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１１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条　会計年度は、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自治会の会計年度に準じる。</w:t>
      </w:r>
    </w:p>
    <w:p w:rsidR="00C36AC7" w:rsidRPr="00C36AC7" w:rsidRDefault="00C36AC7" w:rsidP="00C36AC7">
      <w:pPr>
        <w:ind w:left="1476" w:hangingChars="700" w:hanging="1476"/>
        <w:jc w:val="both"/>
        <w:rPr>
          <w:rFonts w:ascii="Century" w:eastAsia="ＭＳ 明朝" w:hAnsi="Century" w:cs="Times New Roman"/>
          <w:b/>
          <w:kern w:val="2"/>
          <w:sz w:val="21"/>
          <w:lang w:eastAsia="ja-JP"/>
        </w:rPr>
      </w:pPr>
      <w:r w:rsidRPr="00C36AC7">
        <w:rPr>
          <w:rFonts w:ascii="Century" w:eastAsia="ＭＳ 明朝" w:hAnsi="Century" w:cs="Times New Roman" w:hint="eastAsia"/>
          <w:b/>
          <w:kern w:val="2"/>
          <w:sz w:val="21"/>
          <w:lang w:eastAsia="ja-JP"/>
        </w:rPr>
        <w:t>（雑則</w:t>
      </w:r>
      <w:r w:rsidRPr="00C36AC7">
        <w:rPr>
          <w:rFonts w:ascii="Century" w:eastAsia="ＭＳ 明朝" w:hAnsi="Century" w:cs="Times New Roman"/>
          <w:b/>
          <w:kern w:val="2"/>
          <w:sz w:val="21"/>
          <w:lang w:eastAsia="ja-JP"/>
        </w:rPr>
        <w:t>）</w:t>
      </w:r>
    </w:p>
    <w:p w:rsidR="00C36AC7" w:rsidRPr="00C36AC7" w:rsidRDefault="00C36AC7" w:rsidP="00C36AC7">
      <w:pPr>
        <w:ind w:left="1155" w:hangingChars="550" w:hanging="1155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第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１２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 xml:space="preserve">条　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この規約に定めない事項で、本部の運営に必要な事項は、部長が役員会に諮り定める。</w:t>
      </w:r>
    </w:p>
    <w:p w:rsidR="00C36AC7" w:rsidRPr="00C36AC7" w:rsidRDefault="00C36AC7" w:rsidP="00C36AC7">
      <w:pPr>
        <w:ind w:leftChars="500" w:left="1205" w:hangingChars="50" w:hanging="105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C36AC7" w:rsidRPr="00C36AC7" w:rsidRDefault="00C36AC7" w:rsidP="00C36AC7">
      <w:pPr>
        <w:ind w:leftChars="100" w:left="1169" w:hangingChars="450" w:hanging="949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C36AC7">
        <w:rPr>
          <w:rFonts w:ascii="Century" w:eastAsia="ＭＳ 明朝" w:hAnsi="Century" w:cs="Times New Roman" w:hint="eastAsia"/>
          <w:b/>
          <w:kern w:val="2"/>
          <w:sz w:val="21"/>
          <w:lang w:eastAsia="ja-JP"/>
        </w:rPr>
        <w:t>付　則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</w:t>
      </w:r>
    </w:p>
    <w:p w:rsidR="00C36AC7" w:rsidRPr="00C36AC7" w:rsidRDefault="00C36AC7" w:rsidP="00C36AC7">
      <w:pPr>
        <w:ind w:leftChars="500" w:left="1100" w:firstLineChars="100" w:firstLine="210"/>
        <w:jc w:val="both"/>
        <w:rPr>
          <w:rFonts w:ascii="Century" w:eastAsia="ＭＳ 明朝" w:hAnsi="Century" w:cs="Times New Roman"/>
          <w:b/>
          <w:kern w:val="2"/>
          <w:sz w:val="21"/>
          <w:lang w:eastAsia="ja-JP"/>
        </w:rPr>
      </w:pP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この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規約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は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、　　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年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　月　　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日から実施す</w:t>
      </w:r>
      <w:r w:rsidRPr="00C36AC7">
        <w:rPr>
          <w:rFonts w:ascii="Century" w:eastAsia="ＭＳ 明朝" w:hAnsi="Century" w:cs="Times New Roman" w:hint="eastAsia"/>
          <w:kern w:val="2"/>
          <w:sz w:val="21"/>
          <w:lang w:eastAsia="ja-JP"/>
        </w:rPr>
        <w:t>る</w:t>
      </w:r>
      <w:r w:rsidRPr="00C36AC7">
        <w:rPr>
          <w:rFonts w:ascii="Century" w:eastAsia="ＭＳ 明朝" w:hAnsi="Century" w:cs="Times New Roman"/>
          <w:kern w:val="2"/>
          <w:sz w:val="21"/>
          <w:lang w:eastAsia="ja-JP"/>
        </w:rPr>
        <w:t>。</w:t>
      </w:r>
    </w:p>
    <w:p w:rsidR="00C36AC7" w:rsidRPr="00C36AC7" w:rsidRDefault="00C36AC7" w:rsidP="00C36AC7">
      <w:pPr>
        <w:ind w:left="1470" w:hangingChars="700" w:hanging="1470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C36AC7">
        <w:rPr>
          <w:rFonts w:ascii="Century" w:eastAsia="ＭＳ 明朝" w:hAnsi="Century" w:cs="Times New Roman"/>
          <w:noProof/>
          <w:kern w:val="2"/>
          <w:sz w:val="21"/>
          <w:lang w:eastAsia="ja-JP"/>
        </w:rPr>
        <w:pict>
          <v:shape id="_x0000_s1099" type="#_x0000_t32" style="position:absolute;left:0;text-align:left;margin-left:125.6pt;margin-top:.5pt;width:86.15pt;height:0;z-index:251676672" o:connectortype="straight" strokeweight=".5pt"/>
        </w:pict>
      </w:r>
    </w:p>
    <w:p w:rsidR="00C36AC7" w:rsidRDefault="00C36AC7">
      <w:pPr>
        <w:spacing w:before="2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5B505A" w:rsidRPr="00EE777C" w:rsidRDefault="00EE777C">
      <w:pPr>
        <w:spacing w:before="2" w:line="2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  <w:lang w:eastAsia="ja-JP"/>
        </w:rPr>
        <w:lastRenderedPageBreak/>
        <w:t>別表第１（第４条関係）</w:t>
      </w:r>
    </w:p>
    <w:p w:rsidR="005B505A" w:rsidRPr="00EE777C" w:rsidRDefault="00C536DD">
      <w:pPr>
        <w:pStyle w:val="a3"/>
        <w:spacing w:before="15"/>
        <w:ind w:left="130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group id="_x0000_s1026" style="position:absolute;left:0;text-align:left;margin-left:54.15pt;margin-top:43.6pt;width:374.4pt;height:323.75pt;z-index:-251643904;mso-position-horizontal-relative:page" coordorigin="1083,872" coordsize="7488,6475">
            <v:group id="_x0000_s1088" style="position:absolute;left:1093;top:882;width:3929;height:992" coordorigin="1093,882" coordsize="3929,992">
              <v:shape id="_x0000_s1096" style="position:absolute;left:1093;top:882;width:3929;height:992" coordorigin="1093,882" coordsize="3929,992" path="m5018,882r-3921,l1093,884r,988l1097,1874r3921,l5022,1872r,-5l1108,1867r-8,-6l1108,1861r,-966l1100,895r8,-6l5022,889r,-5l5018,882xe" fillcolor="black" stroked="f">
                <v:path arrowok="t"/>
              </v:shape>
              <v:shape id="_x0000_s1095" style="position:absolute;left:1093;top:882;width:3929;height:992" coordorigin="1093,882" coordsize="3929,992" path="m1108,1861r-8,l1108,1867r,-6xe" fillcolor="black" stroked="f">
                <v:path arrowok="t"/>
              </v:shape>
              <v:shape id="_x0000_s1094" style="position:absolute;left:1093;top:882;width:3929;height:992" coordorigin="1093,882" coordsize="3929,992" path="m5008,1861r-3900,l1108,1867r3900,l5008,1861xe" fillcolor="black" stroked="f">
                <v:path arrowok="t"/>
              </v:shape>
              <v:shape id="_x0000_s1093" style="position:absolute;left:1093;top:882;width:3929;height:992" coordorigin="1093,882" coordsize="3929,992" path="m5008,889r,978l5015,1861r7,l5022,895r-7,l5008,889xe" fillcolor="black" stroked="f">
                <v:path arrowok="t"/>
              </v:shape>
              <v:shape id="_x0000_s1092" style="position:absolute;left:1093;top:882;width:3929;height:992" coordorigin="1093,882" coordsize="3929,992" path="m5022,1861r-7,l5008,1867r14,l5022,1861xe" fillcolor="black" stroked="f">
                <v:path arrowok="t"/>
              </v:shape>
              <v:shape id="_x0000_s1091" style="position:absolute;left:1093;top:882;width:3929;height:992" coordorigin="1093,882" coordsize="3929,992" path="m1108,889r-8,6l1108,895r,-6xe" fillcolor="black" stroked="f">
                <v:path arrowok="t"/>
              </v:shape>
              <v:shape id="_x0000_s1090" style="position:absolute;left:1093;top:882;width:3929;height:992" coordorigin="1093,882" coordsize="3929,992" path="m5008,889r-3900,l1108,895r3900,l5008,889xe" fillcolor="black" stroked="f">
                <v:path arrowok="t"/>
              </v:shape>
              <v:shape id="_x0000_s1089" style="position:absolute;left:1093;top:882;width:3929;height:992" coordorigin="1093,882" coordsize="3929,992" path="m5022,889r-14,l5015,895r7,l5022,889xe" fillcolor="black" stroked="f">
                <v:path arrowok="t"/>
              </v:shape>
            </v:group>
            <v:group id="_x0000_s1086" style="position:absolute;left:3475;top:2935;width:26;height:4117" coordorigin="3475,2935" coordsize="26,4117">
              <v:shape id="_x0000_s1087" style="position:absolute;left:3475;top:2935;width:26;height:4117" coordorigin="3475,2935" coordsize="26,4117" path="m3488,2935r-13,l3488,7052r14,l3488,2935xe" fillcolor="black" stroked="f">
                <v:path arrowok="t"/>
              </v:shape>
            </v:group>
            <v:group id="_x0000_s1084" style="position:absolute;left:2669;top:5094;width:1459;height:26" coordorigin="2669,5094" coordsize="1459,26">
              <v:shape id="_x0000_s1085" style="position:absolute;left:2669;top:5094;width:1459;height:26" coordorigin="2669,5094" coordsize="1459,26" path="m4127,5094r-1458,13l2670,5120r1458,-13l4127,5094xe" fillcolor="black" stroked="f">
                <v:path arrowok="t"/>
              </v:shape>
            </v:group>
            <v:group id="_x0000_s1082" style="position:absolute;left:2650;top:1884;width:26;height:3241" coordorigin="2650,1884" coordsize="26,3241">
              <v:shape id="_x0000_s1083" style="position:absolute;left:2650;top:1884;width:26;height:3241" coordorigin="2650,1884" coordsize="26,3241" path="m2663,1884r-13,l2663,5125r13,l2663,1884xe" fillcolor="black" stroked="f">
                <v:path arrowok="t"/>
              </v:shape>
            </v:group>
            <v:group id="_x0000_s1080" style="position:absolute;left:3481;top:2935;width:646;height:2" coordorigin="3481,2935" coordsize="646,2">
              <v:shape id="_x0000_s1081" style="position:absolute;left:3481;top:2935;width:646;height:2" coordorigin="3481,2935" coordsize="646,0" path="m3481,2935r646,e" filled="f" strokeweight=".76pt">
                <v:path arrowok="t"/>
              </v:shape>
            </v:group>
            <v:group id="_x0000_s1071" style="position:absolute;left:4133;top:2649;width:4434;height:595" coordorigin="4133,2649" coordsize="4434,595">
              <v:shape id="_x0000_s1079" style="position:absolute;left:4133;top:2649;width:4434;height:595" coordorigin="4133,2649" coordsize="4434,595" path="m8564,2649r-4428,l4133,2652r,590l4136,3244r4428,l8567,3242r,-4l4147,3238r-7,-7l4147,3231r,-569l4140,2662r7,-7l8567,2655r,-3l8564,2649xe" fillcolor="black" stroked="f">
                <v:path arrowok="t"/>
              </v:shape>
              <v:shape id="_x0000_s1078" style="position:absolute;left:4133;top:2649;width:4434;height:595" coordorigin="4133,2649" coordsize="4434,595" path="m4147,3231r-7,l4147,3238r,-7xe" fillcolor="black" stroked="f">
                <v:path arrowok="t"/>
              </v:shape>
              <v:shape id="_x0000_s1077" style="position:absolute;left:4133;top:2649;width:4434;height:595" coordorigin="4133,2649" coordsize="4434,595" path="m8554,3231r-4407,l4147,3238r4407,l8554,3231xe" fillcolor="black" stroked="f">
                <v:path arrowok="t"/>
              </v:shape>
              <v:shape id="_x0000_s1076" style="position:absolute;left:4133;top:2649;width:4434;height:595" coordorigin="4133,2649" coordsize="4434,595" path="m8554,2655r,583l8561,3231r6,l8567,2662r-6,l8554,2655xe" fillcolor="black" stroked="f">
                <v:path arrowok="t"/>
              </v:shape>
              <v:shape id="_x0000_s1075" style="position:absolute;left:4133;top:2649;width:4434;height:595" coordorigin="4133,2649" coordsize="4434,595" path="m8567,3231r-6,l8554,3238r13,l8567,3231xe" fillcolor="black" stroked="f">
                <v:path arrowok="t"/>
              </v:shape>
              <v:shape id="_x0000_s1074" style="position:absolute;left:4133;top:2649;width:4434;height:595" coordorigin="4133,2649" coordsize="4434,595" path="m4147,2655r-7,7l4147,2662r,-7xe" fillcolor="black" stroked="f">
                <v:path arrowok="t"/>
              </v:shape>
              <v:shape id="_x0000_s1073" style="position:absolute;left:4133;top:2649;width:4434;height:595" coordorigin="4133,2649" coordsize="4434,595" path="m8554,2655r-4407,l4147,2662r4407,l8554,2655xe" fillcolor="black" stroked="f">
                <v:path arrowok="t"/>
              </v:shape>
              <v:shape id="_x0000_s1072" style="position:absolute;left:4133;top:2649;width:4434;height:595" coordorigin="4133,2649" coordsize="4434,595" path="m8567,2655r-13,l8561,2662r6,l8567,2655xe" fillcolor="black" stroked="f">
                <v:path arrowok="t"/>
              </v:shape>
            </v:group>
            <v:group id="_x0000_s1069" style="position:absolute;left:3481;top:3987;width:646;height:2" coordorigin="3481,3987" coordsize="646,2">
              <v:shape id="_x0000_s1070" style="position:absolute;left:3481;top:3987;width:646;height:2" coordorigin="3481,3987" coordsize="646,0" path="m3481,3987r646,e" filled="f" strokeweight=".76pt">
                <v:path arrowok="t"/>
              </v:shape>
            </v:group>
            <v:group id="_x0000_s1060" style="position:absolute;left:4115;top:3656;width:4435;height:594" coordorigin="4115,3656" coordsize="4435,594">
              <v:shape id="_x0000_s1068" style="position:absolute;left:4115;top:3656;width:4435;height:594" coordorigin="4115,3656" coordsize="4435,594" path="m8546,3656r-4428,l4115,3658r,588l4118,4250r4428,l8550,4246r,-3l4129,4243r-7,-7l4129,4236r,-567l4122,3669r7,-6l8550,3663r,-5l8546,3656xe" fillcolor="black" stroked="f">
                <v:path arrowok="t"/>
              </v:shape>
              <v:shape id="_x0000_s1067" style="position:absolute;left:4115;top:3656;width:4435;height:594" coordorigin="4115,3656" coordsize="4435,594" path="m4129,4236r-7,l4129,4243r,-7xe" fillcolor="black" stroked="f">
                <v:path arrowok="t"/>
              </v:shape>
              <v:shape id="_x0000_s1066" style="position:absolute;left:4115;top:3656;width:4435;height:594" coordorigin="4115,3656" coordsize="4435,594" path="m8536,4236r-4407,l4129,4243r4407,l8536,4236xe" fillcolor="black" stroked="f">
                <v:path arrowok="t"/>
              </v:shape>
              <v:shape id="_x0000_s1065" style="position:absolute;left:4115;top:3656;width:4435;height:594" coordorigin="4115,3656" coordsize="4435,594" path="m8536,3663r,580l8543,4236r7,l8550,3669r-7,l8536,3663xe" fillcolor="black" stroked="f">
                <v:path arrowok="t"/>
              </v:shape>
              <v:shape id="_x0000_s1064" style="position:absolute;left:4115;top:3656;width:4435;height:594" coordorigin="4115,3656" coordsize="4435,594" path="m8550,4236r-7,l8536,4243r14,l8550,4236xe" fillcolor="black" stroked="f">
                <v:path arrowok="t"/>
              </v:shape>
              <v:shape id="_x0000_s1063" style="position:absolute;left:4115;top:3656;width:4435;height:594" coordorigin="4115,3656" coordsize="4435,594" path="m4129,3663r-7,6l4129,3669r,-6xe" fillcolor="black" stroked="f">
                <v:path arrowok="t"/>
              </v:shape>
              <v:shape id="_x0000_s1062" style="position:absolute;left:4115;top:3656;width:4435;height:594" coordorigin="4115,3656" coordsize="4435,594" path="m8536,3663r-4407,l4129,3669r4407,l8536,3663xe" fillcolor="black" stroked="f">
                <v:path arrowok="t"/>
              </v:shape>
              <v:shape id="_x0000_s1061" style="position:absolute;left:4115;top:3656;width:4435;height:594" coordorigin="4115,3656" coordsize="4435,594" path="m8550,3663r-14,l8543,3669r7,l8550,3663xe" fillcolor="black" stroked="f">
                <v:path arrowok="t"/>
              </v:shape>
            </v:group>
            <v:group id="_x0000_s1058" style="position:absolute;left:3481;top:5100;width:632;height:2" coordorigin="3481,5100" coordsize="632,2">
              <v:shape id="_x0000_s1059" style="position:absolute;left:3481;top:5100;width:632;height:2" coordorigin="3481,5100" coordsize="632,0" path="m3481,5100r633,e" filled="f" strokeweight=".76pt">
                <v:path arrowok="t"/>
              </v:shape>
            </v:group>
            <v:group id="_x0000_s1049" style="position:absolute;left:4114;top:4807;width:4435;height:595" coordorigin="4114,4807" coordsize="4435,595">
              <v:shape id="_x0000_s1057" style="position:absolute;left:4114;top:4807;width:4435;height:595" coordorigin="4114,4807" coordsize="4435,595" path="m8545,4807r-4428,l4114,4810r,588l4117,5402r4428,l8549,5398r,-3l4128,5395r-7,-7l4128,5388r,-567l4121,4821r7,-7l8549,4814r,-4l8545,4807xe" fillcolor="black" stroked="f">
                <v:path arrowok="t"/>
              </v:shape>
              <v:shape id="_x0000_s1056" style="position:absolute;left:4114;top:4807;width:4435;height:595" coordorigin="4114,4807" coordsize="4435,595" path="m4128,5388r-7,l4128,5395r,-7xe" fillcolor="black" stroked="f">
                <v:path arrowok="t"/>
              </v:shape>
              <v:shape id="_x0000_s1055" style="position:absolute;left:4114;top:4807;width:4435;height:595" coordorigin="4114,4807" coordsize="4435,595" path="m8534,5388r-4406,l4128,5395r4406,l8534,5388xe" fillcolor="black" stroked="f">
                <v:path arrowok="t"/>
              </v:shape>
              <v:shape id="_x0000_s1054" style="position:absolute;left:4114;top:4807;width:4435;height:595" coordorigin="4114,4807" coordsize="4435,595" path="m8534,4814r,581l8542,5388r7,l8549,4821r-7,l8534,4814xe" fillcolor="black" stroked="f">
                <v:path arrowok="t"/>
              </v:shape>
              <v:shape id="_x0000_s1053" style="position:absolute;left:4114;top:4807;width:4435;height:595" coordorigin="4114,4807" coordsize="4435,595" path="m8549,5388r-7,l8534,5395r15,l8549,5388xe" fillcolor="black" stroked="f">
                <v:path arrowok="t"/>
              </v:shape>
              <v:shape id="_x0000_s1052" style="position:absolute;left:4114;top:4807;width:4435;height:595" coordorigin="4114,4807" coordsize="4435,595" path="m4128,4814r-7,7l4128,4821r,-7xe" fillcolor="black" stroked="f">
                <v:path arrowok="t"/>
              </v:shape>
              <v:shape id="_x0000_s1051" style="position:absolute;left:4114;top:4807;width:4435;height:595" coordorigin="4114,4807" coordsize="4435,595" path="m8534,4814r-4406,l4128,4821r4406,l8534,4814xe" fillcolor="black" stroked="f">
                <v:path arrowok="t"/>
              </v:shape>
              <v:shape id="_x0000_s1050" style="position:absolute;left:4114;top:4807;width:4435;height:595" coordorigin="4114,4807" coordsize="4435,595" path="m8549,4814r-15,l8542,4821r7,l8549,4814xe" fillcolor="black" stroked="f">
                <v:path arrowok="t"/>
              </v:shape>
            </v:group>
            <v:group id="_x0000_s1047" style="position:absolute;left:3494;top:6040;width:632;height:2" coordorigin="3494,6040" coordsize="632,2">
              <v:shape id="_x0000_s1048" style="position:absolute;left:3494;top:6040;width:632;height:2" coordorigin="3494,6040" coordsize="632,0" path="m3494,6040r633,e" filled="f" strokeweight=".76pt">
                <v:path arrowok="t"/>
              </v:shape>
            </v:group>
            <v:group id="_x0000_s1038" style="position:absolute;left:4135;top:5750;width:4434;height:592" coordorigin="4135,5750" coordsize="4434,592">
              <v:shape id="_x0000_s1046" style="position:absolute;left:4135;top:5750;width:4434;height:592" coordorigin="4135,5750" coordsize="4434,592" path="m8566,5750r-4428,l4135,5752r,586l4138,6342r4428,l8569,6338r,-4l4148,6334r-7,-7l4148,6327r,-564l4141,5763r7,-7l8569,5756r,-4l8566,5750xe" fillcolor="black" stroked="f">
                <v:path arrowok="t"/>
              </v:shape>
              <v:shape id="_x0000_s1045" style="position:absolute;left:4135;top:5750;width:4434;height:592" coordorigin="4135,5750" coordsize="4434,592" path="m4148,6327r-7,l4148,6334r,-7xe" fillcolor="black" stroked="f">
                <v:path arrowok="t"/>
              </v:shape>
              <v:shape id="_x0000_s1044" style="position:absolute;left:4135;top:5750;width:4434;height:592" coordorigin="4135,5750" coordsize="4434,592" path="m8555,6327r-4407,l4148,6334r4407,l8555,6327xe" fillcolor="black" stroked="f">
                <v:path arrowok="t"/>
              </v:shape>
              <v:shape id="_x0000_s1043" style="position:absolute;left:4135;top:5750;width:4434;height:592" coordorigin="4135,5750" coordsize="4434,592" path="m8555,5756r,578l8562,6327r7,l8569,5763r-7,l8555,5756xe" fillcolor="black" stroked="f">
                <v:path arrowok="t"/>
              </v:shape>
              <v:shape id="_x0000_s1042" style="position:absolute;left:4135;top:5750;width:4434;height:592" coordorigin="4135,5750" coordsize="4434,592" path="m8569,6327r-7,l8555,6334r14,l8569,6327xe" fillcolor="black" stroked="f">
                <v:path arrowok="t"/>
              </v:shape>
              <v:shape id="_x0000_s1041" style="position:absolute;left:4135;top:5750;width:4434;height:592" coordorigin="4135,5750" coordsize="4434,592" path="m4148,5756r-7,7l4148,5763r,-7xe" fillcolor="black" stroked="f">
                <v:path arrowok="t"/>
              </v:shape>
              <v:shape id="_x0000_s1040" style="position:absolute;left:4135;top:5750;width:4434;height:592" coordorigin="4135,5750" coordsize="4434,592" path="m8555,5756r-4407,l4148,5763r4407,l8555,5756xe" fillcolor="black" stroked="f">
                <v:path arrowok="t"/>
              </v:shape>
              <v:shape id="_x0000_s1039" style="position:absolute;left:4135;top:5750;width:4434;height:592" coordorigin="4135,5750" coordsize="4434,592" path="m8569,5756r-14,l8562,5763r7,l8569,5756xe" fillcolor="black" stroked="f">
                <v:path arrowok="t"/>
              </v:shape>
            </v:group>
            <v:group id="_x0000_s1036" style="position:absolute;left:3481;top:7027;width:646;height:2" coordorigin="3481,7027" coordsize="646,2">
              <v:shape id="_x0000_s1037" style="position:absolute;left:3481;top:7027;width:646;height:2" coordorigin="3481,7027" coordsize="646,0" path="m3481,7027r646,e" filled="f" strokeweight=".76pt">
                <v:path arrowok="t"/>
              </v:shape>
            </v:group>
            <v:group id="_x0000_s1027" style="position:absolute;left:4115;top:6752;width:4435;height:593" coordorigin="4115,6752" coordsize="4435,593">
              <v:shape id="_x0000_s1035" style="position:absolute;left:4115;top:6752;width:4435;height:593" coordorigin="4115,6752" coordsize="4435,593" path="m8546,6752r-4428,l4115,6756r,585l4118,7345r4428,l8550,7341r,-3l4129,7338r-7,-8l4129,7330r,-564l4122,6766r7,-7l8550,6759r,-3l8546,6752xe" fillcolor="black" stroked="f">
                <v:path arrowok="t"/>
              </v:shape>
              <v:shape id="_x0000_s1034" style="position:absolute;left:4115;top:6752;width:4435;height:593" coordorigin="4115,6752" coordsize="4435,593" path="m4129,7330r-7,l4129,7338r,-8xe" fillcolor="black" stroked="f">
                <v:path arrowok="t"/>
              </v:shape>
              <v:shape id="_x0000_s1033" style="position:absolute;left:4115;top:6752;width:4435;height:593" coordorigin="4115,6752" coordsize="4435,593" path="m8536,7330r-4407,l4129,7338r4407,l8536,7330xe" fillcolor="black" stroked="f">
                <v:path arrowok="t"/>
              </v:shape>
              <v:shape id="_x0000_s1032" style="position:absolute;left:4115;top:6752;width:4435;height:593" coordorigin="4115,6752" coordsize="4435,593" path="m8536,6759r,579l8543,7330r7,l8550,6766r-7,l8536,6759xe" fillcolor="black" stroked="f">
                <v:path arrowok="t"/>
              </v:shape>
              <v:shape id="_x0000_s1031" style="position:absolute;left:4115;top:6752;width:4435;height:593" coordorigin="4115,6752" coordsize="4435,593" path="m8550,7330r-7,l8536,7338r14,l8550,7330xe" fillcolor="black" stroked="f">
                <v:path arrowok="t"/>
              </v:shape>
              <v:shape id="_x0000_s1030" style="position:absolute;left:4115;top:6752;width:4435;height:593" coordorigin="4115,6752" coordsize="4435,593" path="m4129,6759r-7,7l4129,6766r,-7xe" fillcolor="black" stroked="f">
                <v:path arrowok="t"/>
              </v:shape>
              <v:shape id="_x0000_s1029" style="position:absolute;left:4115;top:6752;width:4435;height:593" coordorigin="4115,6752" coordsize="4435,593" path="m8536,6759r-4407,l4129,6766r4407,l8536,6759xe" fillcolor="black" stroked="f">
                <v:path arrowok="t"/>
              </v:shape>
              <v:shape id="_x0000_s1028" style="position:absolute;left:4115;top:6752;width:4435;height:593" coordorigin="4115,6752" coordsize="4435,593" path="m8550,6759r-14,l8543,6766r7,l8550,6759xe" fillcolor="black" stroked="f">
                <v:path arrowok="t"/>
              </v:shape>
            </v:group>
            <w10:wrap anchorx="page"/>
          </v:group>
        </w:pict>
      </w:r>
      <w:proofErr w:type="spellStart"/>
      <w:r w:rsidR="001F3605" w:rsidRPr="00EE777C">
        <w:rPr>
          <w:rFonts w:asciiTheme="minorEastAsia" w:eastAsiaTheme="minorEastAsia" w:hAnsiTheme="minorEastAsia"/>
        </w:rPr>
        <w:t>自主防災組織編成例</w:t>
      </w:r>
      <w:proofErr w:type="spellEnd"/>
    </w:p>
    <w:p w:rsidR="005B505A" w:rsidRPr="00EE777C" w:rsidRDefault="005B505A">
      <w:pPr>
        <w:spacing w:before="7" w:line="180" w:lineRule="exact"/>
        <w:rPr>
          <w:rFonts w:asciiTheme="minorEastAsia" w:hAnsiTheme="minorEastAsia"/>
          <w:sz w:val="18"/>
          <w:szCs w:val="18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1F3605">
      <w:pPr>
        <w:pStyle w:val="a3"/>
        <w:tabs>
          <w:tab w:val="left" w:pos="1759"/>
        </w:tabs>
        <w:spacing w:line="348" w:lineRule="exact"/>
        <w:ind w:left="604"/>
        <w:rPr>
          <w:rFonts w:asciiTheme="minorEastAsia" w:eastAsiaTheme="minorEastAsia" w:hAnsiTheme="minorEastAsia" w:cs="Microsoft JhengHei"/>
        </w:rPr>
      </w:pPr>
      <w:r w:rsidRPr="00EE777C">
        <w:rPr>
          <w:rFonts w:asciiTheme="minorEastAsia" w:eastAsiaTheme="minorEastAsia" w:hAnsiTheme="minorEastAsia" w:cs="Microsoft JhengHei"/>
          <w:w w:val="75"/>
        </w:rPr>
        <w:t>（</w:t>
      </w:r>
      <w:r w:rsidRPr="00EE777C">
        <w:rPr>
          <w:rFonts w:asciiTheme="minorEastAsia" w:eastAsiaTheme="minorEastAsia" w:hAnsiTheme="minorEastAsia" w:cs="Microsoft JhengHei"/>
          <w:w w:val="75"/>
        </w:rPr>
        <w:tab/>
        <w:t>）</w:t>
      </w:r>
      <w:proofErr w:type="spellStart"/>
      <w:r w:rsidRPr="00EE777C">
        <w:rPr>
          <w:rFonts w:asciiTheme="minorEastAsia" w:eastAsiaTheme="minorEastAsia" w:hAnsiTheme="minorEastAsia" w:cs="Microsoft JhengHei"/>
          <w:w w:val="75"/>
        </w:rPr>
        <w:t>地区自主防災部長</w:t>
      </w:r>
      <w:proofErr w:type="spellEnd"/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before="2" w:line="220" w:lineRule="exact"/>
        <w:rPr>
          <w:rFonts w:asciiTheme="minorEastAsia" w:hAnsiTheme="minorEastAsia"/>
        </w:rPr>
      </w:pPr>
    </w:p>
    <w:p w:rsidR="005B505A" w:rsidRPr="00EE777C" w:rsidRDefault="001F3605">
      <w:pPr>
        <w:pStyle w:val="a3"/>
        <w:tabs>
          <w:tab w:val="left" w:pos="6822"/>
        </w:tabs>
        <w:spacing w:line="348" w:lineRule="exact"/>
        <w:ind w:left="3502"/>
        <w:rPr>
          <w:rFonts w:asciiTheme="minorEastAsia" w:eastAsiaTheme="minorEastAsia" w:hAnsiTheme="minorEastAsia" w:cs="Microsoft JhengHei"/>
        </w:rPr>
      </w:pPr>
      <w:r w:rsidRPr="00EE777C">
        <w:rPr>
          <w:rFonts w:asciiTheme="minorEastAsia" w:eastAsiaTheme="minorEastAsia" w:hAnsiTheme="minorEastAsia" w:cs="Microsoft JhengHei"/>
          <w:w w:val="85"/>
        </w:rPr>
        <w:t xml:space="preserve">消  </w:t>
      </w:r>
      <w:r w:rsidRPr="00EE777C">
        <w:rPr>
          <w:rFonts w:asciiTheme="minorEastAsia" w:eastAsiaTheme="minorEastAsia" w:hAnsiTheme="minorEastAsia" w:cs="Microsoft JhengHei"/>
          <w:spacing w:val="16"/>
          <w:w w:val="85"/>
        </w:rPr>
        <w:t xml:space="preserve"> </w:t>
      </w:r>
      <w:r w:rsidRPr="00EE777C">
        <w:rPr>
          <w:rFonts w:asciiTheme="minorEastAsia" w:eastAsiaTheme="minorEastAsia" w:hAnsiTheme="minorEastAsia" w:cs="Microsoft JhengHei"/>
          <w:w w:val="85"/>
        </w:rPr>
        <w:t xml:space="preserve">火  </w:t>
      </w:r>
      <w:r w:rsidRPr="00EE777C">
        <w:rPr>
          <w:rFonts w:asciiTheme="minorEastAsia" w:eastAsiaTheme="minorEastAsia" w:hAnsiTheme="minorEastAsia" w:cs="Microsoft JhengHei"/>
          <w:spacing w:val="17"/>
          <w:w w:val="85"/>
        </w:rPr>
        <w:t xml:space="preserve"> </w:t>
      </w:r>
      <w:proofErr w:type="spellStart"/>
      <w:r w:rsidRPr="00EE777C">
        <w:rPr>
          <w:rFonts w:asciiTheme="minorEastAsia" w:eastAsiaTheme="minorEastAsia" w:hAnsiTheme="minorEastAsia" w:cs="Microsoft JhengHei"/>
          <w:w w:val="85"/>
        </w:rPr>
        <w:t>班（班長</w:t>
      </w:r>
      <w:proofErr w:type="spellEnd"/>
      <w:r w:rsidRPr="00EE777C">
        <w:rPr>
          <w:rFonts w:asciiTheme="minorEastAsia" w:eastAsiaTheme="minorEastAsia" w:hAnsiTheme="minorEastAsia" w:cs="Microsoft JhengHei"/>
          <w:w w:val="85"/>
        </w:rPr>
        <w:tab/>
      </w:r>
      <w:r w:rsidRPr="00EE777C">
        <w:rPr>
          <w:rFonts w:asciiTheme="minorEastAsia" w:eastAsiaTheme="minorEastAsia" w:hAnsiTheme="minorEastAsia" w:cs="Microsoft JhengHei"/>
          <w:w w:val="80"/>
        </w:rPr>
        <w:t>）</w:t>
      </w: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before="18" w:line="240" w:lineRule="exact"/>
        <w:rPr>
          <w:rFonts w:asciiTheme="minorEastAsia" w:hAnsiTheme="minorEastAsia"/>
          <w:sz w:val="24"/>
          <w:szCs w:val="24"/>
        </w:rPr>
      </w:pPr>
    </w:p>
    <w:p w:rsidR="005B505A" w:rsidRPr="00EE777C" w:rsidRDefault="001F3605">
      <w:pPr>
        <w:pStyle w:val="a3"/>
        <w:tabs>
          <w:tab w:val="left" w:pos="6805"/>
        </w:tabs>
        <w:spacing w:line="348" w:lineRule="exact"/>
        <w:ind w:left="3335"/>
        <w:rPr>
          <w:rFonts w:asciiTheme="minorEastAsia" w:eastAsiaTheme="minorEastAsia" w:hAnsiTheme="minorEastAsia" w:cs="Microsoft JhengHei"/>
        </w:rPr>
      </w:pPr>
      <w:proofErr w:type="spellStart"/>
      <w:r w:rsidRPr="00EE777C">
        <w:rPr>
          <w:rFonts w:asciiTheme="minorEastAsia" w:eastAsiaTheme="minorEastAsia" w:hAnsiTheme="minorEastAsia" w:cs="Microsoft JhengHei"/>
          <w:w w:val="75"/>
        </w:rPr>
        <w:t>避難誘導班（班長</w:t>
      </w:r>
      <w:proofErr w:type="spellEnd"/>
      <w:r w:rsidRPr="00EE777C">
        <w:rPr>
          <w:rFonts w:asciiTheme="minorEastAsia" w:eastAsiaTheme="minorEastAsia" w:hAnsiTheme="minorEastAsia" w:cs="Microsoft JhengHei"/>
          <w:w w:val="75"/>
        </w:rPr>
        <w:tab/>
        <w:t>）</w:t>
      </w: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before="4"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1F3605">
      <w:pPr>
        <w:pStyle w:val="a3"/>
        <w:tabs>
          <w:tab w:val="left" w:pos="6797"/>
        </w:tabs>
        <w:spacing w:line="348" w:lineRule="exact"/>
        <w:ind w:left="3334"/>
        <w:rPr>
          <w:rFonts w:asciiTheme="minorEastAsia" w:eastAsiaTheme="minorEastAsia" w:hAnsiTheme="minorEastAsia" w:cs="Microsoft JhengHei"/>
        </w:rPr>
      </w:pPr>
      <w:proofErr w:type="spellStart"/>
      <w:r w:rsidRPr="00EE777C">
        <w:rPr>
          <w:rFonts w:asciiTheme="minorEastAsia" w:eastAsiaTheme="minorEastAsia" w:hAnsiTheme="minorEastAsia" w:cs="Microsoft JhengHei"/>
          <w:w w:val="75"/>
        </w:rPr>
        <w:t>救出救護（班長</w:t>
      </w:r>
      <w:proofErr w:type="spellEnd"/>
      <w:r w:rsidRPr="00EE777C">
        <w:rPr>
          <w:rFonts w:asciiTheme="minorEastAsia" w:eastAsiaTheme="minorEastAsia" w:hAnsiTheme="minorEastAsia" w:cs="Microsoft JhengHei"/>
          <w:w w:val="75"/>
        </w:rPr>
        <w:tab/>
        <w:t>）</w:t>
      </w:r>
    </w:p>
    <w:p w:rsidR="005B505A" w:rsidRPr="00EE777C" w:rsidRDefault="005B505A">
      <w:pPr>
        <w:spacing w:before="3" w:line="190" w:lineRule="exact"/>
        <w:rPr>
          <w:rFonts w:asciiTheme="minorEastAsia" w:hAnsiTheme="minorEastAsia"/>
          <w:sz w:val="19"/>
          <w:szCs w:val="19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1F3605">
      <w:pPr>
        <w:pStyle w:val="a3"/>
        <w:tabs>
          <w:tab w:val="left" w:pos="6823"/>
        </w:tabs>
        <w:spacing w:line="348" w:lineRule="exact"/>
        <w:ind w:left="3354"/>
        <w:rPr>
          <w:rFonts w:asciiTheme="minorEastAsia" w:eastAsiaTheme="minorEastAsia" w:hAnsiTheme="minorEastAsia" w:cs="Microsoft JhengHei"/>
        </w:rPr>
      </w:pPr>
      <w:r w:rsidRPr="00EE777C">
        <w:rPr>
          <w:rFonts w:asciiTheme="minorEastAsia" w:eastAsiaTheme="minorEastAsia" w:hAnsiTheme="minorEastAsia" w:cs="Microsoft JhengHei"/>
          <w:w w:val="85"/>
        </w:rPr>
        <w:t xml:space="preserve">情  </w:t>
      </w:r>
      <w:r w:rsidRPr="00EE777C">
        <w:rPr>
          <w:rFonts w:asciiTheme="minorEastAsia" w:eastAsiaTheme="minorEastAsia" w:hAnsiTheme="minorEastAsia" w:cs="Microsoft JhengHei"/>
          <w:spacing w:val="16"/>
          <w:w w:val="85"/>
        </w:rPr>
        <w:t xml:space="preserve"> </w:t>
      </w:r>
      <w:r w:rsidRPr="00EE777C">
        <w:rPr>
          <w:rFonts w:asciiTheme="minorEastAsia" w:eastAsiaTheme="minorEastAsia" w:hAnsiTheme="minorEastAsia" w:cs="Microsoft JhengHei"/>
          <w:w w:val="85"/>
        </w:rPr>
        <w:t xml:space="preserve">報  </w:t>
      </w:r>
      <w:r w:rsidRPr="00EE777C">
        <w:rPr>
          <w:rFonts w:asciiTheme="minorEastAsia" w:eastAsiaTheme="minorEastAsia" w:hAnsiTheme="minorEastAsia" w:cs="Microsoft JhengHei"/>
          <w:spacing w:val="16"/>
          <w:w w:val="85"/>
        </w:rPr>
        <w:t xml:space="preserve"> </w:t>
      </w:r>
      <w:proofErr w:type="spellStart"/>
      <w:r w:rsidRPr="00EE777C">
        <w:rPr>
          <w:rFonts w:asciiTheme="minorEastAsia" w:eastAsiaTheme="minorEastAsia" w:hAnsiTheme="minorEastAsia" w:cs="Microsoft JhengHei"/>
          <w:w w:val="85"/>
        </w:rPr>
        <w:t>班（班長</w:t>
      </w:r>
      <w:proofErr w:type="spellEnd"/>
      <w:r w:rsidRPr="00EE777C">
        <w:rPr>
          <w:rFonts w:asciiTheme="minorEastAsia" w:eastAsiaTheme="minorEastAsia" w:hAnsiTheme="minorEastAsia" w:cs="Microsoft JhengHei"/>
          <w:w w:val="85"/>
        </w:rPr>
        <w:tab/>
      </w:r>
      <w:r w:rsidRPr="00EE777C">
        <w:rPr>
          <w:rFonts w:asciiTheme="minorEastAsia" w:eastAsiaTheme="minorEastAsia" w:hAnsiTheme="minorEastAsia" w:cs="Microsoft JhengHei"/>
          <w:w w:val="80"/>
        </w:rPr>
        <w:t>）</w:t>
      </w: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before="15" w:line="240" w:lineRule="exact"/>
        <w:rPr>
          <w:rFonts w:asciiTheme="minorEastAsia" w:hAnsiTheme="minorEastAsia"/>
          <w:sz w:val="24"/>
          <w:szCs w:val="24"/>
        </w:rPr>
      </w:pPr>
    </w:p>
    <w:p w:rsidR="005B505A" w:rsidRPr="00EE777C" w:rsidRDefault="001F3605">
      <w:pPr>
        <w:pStyle w:val="a3"/>
        <w:tabs>
          <w:tab w:val="left" w:pos="6954"/>
        </w:tabs>
        <w:spacing w:line="348" w:lineRule="exact"/>
        <w:ind w:left="3335"/>
        <w:rPr>
          <w:rFonts w:asciiTheme="minorEastAsia" w:eastAsiaTheme="minorEastAsia" w:hAnsiTheme="minorEastAsia" w:cs="Microsoft JhengHei"/>
        </w:rPr>
      </w:pPr>
      <w:proofErr w:type="spellStart"/>
      <w:r w:rsidRPr="00EE777C">
        <w:rPr>
          <w:rFonts w:asciiTheme="minorEastAsia" w:eastAsiaTheme="minorEastAsia" w:hAnsiTheme="minorEastAsia" w:cs="Microsoft JhengHei"/>
          <w:w w:val="75"/>
        </w:rPr>
        <w:t>給食給水班（班長</w:t>
      </w:r>
      <w:proofErr w:type="spellEnd"/>
      <w:r w:rsidRPr="00EE777C">
        <w:rPr>
          <w:rFonts w:asciiTheme="minorEastAsia" w:eastAsiaTheme="minorEastAsia" w:hAnsiTheme="minorEastAsia" w:cs="Microsoft JhengHei"/>
          <w:w w:val="75"/>
        </w:rPr>
        <w:tab/>
        <w:t>）</w:t>
      </w: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5B505A">
      <w:pPr>
        <w:spacing w:before="1" w:line="200" w:lineRule="exact"/>
        <w:rPr>
          <w:rFonts w:asciiTheme="minorEastAsia" w:hAnsiTheme="minorEastAsia"/>
          <w:sz w:val="20"/>
          <w:szCs w:val="20"/>
        </w:rPr>
      </w:pPr>
    </w:p>
    <w:p w:rsidR="005B505A" w:rsidRPr="00EE777C" w:rsidRDefault="001F3605">
      <w:pPr>
        <w:pStyle w:val="a3"/>
        <w:tabs>
          <w:tab w:val="left" w:pos="551"/>
        </w:tabs>
        <w:spacing w:before="15" w:line="351" w:lineRule="exact"/>
        <w:ind w:left="104"/>
        <w:rPr>
          <w:rFonts w:asciiTheme="minorEastAsia" w:eastAsiaTheme="minorEastAsia" w:hAnsiTheme="minorEastAsia"/>
          <w:lang w:eastAsia="ja-JP"/>
        </w:rPr>
      </w:pPr>
      <w:r w:rsidRPr="00EE777C">
        <w:rPr>
          <w:rFonts w:asciiTheme="minorEastAsia" w:eastAsiaTheme="minorEastAsia" w:hAnsiTheme="minorEastAsia"/>
          <w:lang w:eastAsia="ja-JP"/>
        </w:rPr>
        <w:t>備</w:t>
      </w:r>
      <w:r w:rsidRPr="00EE777C">
        <w:rPr>
          <w:rFonts w:asciiTheme="minorEastAsia" w:eastAsiaTheme="minorEastAsia" w:hAnsiTheme="minorEastAsia"/>
          <w:lang w:eastAsia="ja-JP"/>
        </w:rPr>
        <w:tab/>
        <w:t>考</w:t>
      </w:r>
    </w:p>
    <w:p w:rsidR="005B505A" w:rsidRPr="00EE777C" w:rsidRDefault="001F3605">
      <w:pPr>
        <w:pStyle w:val="a3"/>
        <w:tabs>
          <w:tab w:val="left" w:pos="774"/>
        </w:tabs>
        <w:spacing w:line="258" w:lineRule="exact"/>
        <w:ind w:left="328"/>
        <w:rPr>
          <w:rFonts w:asciiTheme="minorEastAsia" w:eastAsiaTheme="minorEastAsia" w:hAnsiTheme="minorEastAsia"/>
          <w:lang w:eastAsia="ja-JP"/>
        </w:rPr>
      </w:pPr>
      <w:r w:rsidRPr="00EE777C">
        <w:rPr>
          <w:rFonts w:asciiTheme="minorEastAsia" w:eastAsiaTheme="minorEastAsia" w:hAnsiTheme="minorEastAsia"/>
          <w:w w:val="110"/>
          <w:lang w:eastAsia="ja-JP"/>
        </w:rPr>
        <w:t>１</w:t>
      </w:r>
      <w:r w:rsidRPr="00EE777C">
        <w:rPr>
          <w:rFonts w:asciiTheme="minorEastAsia" w:eastAsiaTheme="minorEastAsia" w:hAnsiTheme="minorEastAsia"/>
          <w:w w:val="110"/>
          <w:lang w:eastAsia="ja-JP"/>
        </w:rPr>
        <w:tab/>
        <w:t>住民組織の機構（活動分野）の１つとして自主防災組織を位置づける</w:t>
      </w:r>
    </w:p>
    <w:p w:rsidR="005B505A" w:rsidRPr="00EE777C" w:rsidRDefault="001F3605">
      <w:pPr>
        <w:pStyle w:val="a3"/>
        <w:spacing w:line="263" w:lineRule="exact"/>
        <w:rPr>
          <w:rFonts w:asciiTheme="minorEastAsia" w:eastAsiaTheme="minorEastAsia" w:hAnsiTheme="minorEastAsia"/>
          <w:lang w:eastAsia="ja-JP"/>
        </w:rPr>
      </w:pPr>
      <w:r w:rsidRPr="00EE777C">
        <w:rPr>
          <w:rFonts w:asciiTheme="minorEastAsia" w:eastAsiaTheme="minorEastAsia" w:hAnsiTheme="minorEastAsia"/>
          <w:lang w:eastAsia="ja-JP"/>
        </w:rPr>
        <w:t>ことが地域活動の一体性を図るうえで好ましいものであること。</w:t>
      </w:r>
    </w:p>
    <w:p w:rsidR="005B505A" w:rsidRPr="00EE777C" w:rsidRDefault="001F3605">
      <w:pPr>
        <w:pStyle w:val="a3"/>
        <w:tabs>
          <w:tab w:val="left" w:pos="774"/>
        </w:tabs>
        <w:spacing w:line="263" w:lineRule="exact"/>
        <w:ind w:left="328"/>
        <w:rPr>
          <w:rFonts w:asciiTheme="minorEastAsia" w:eastAsiaTheme="minorEastAsia" w:hAnsiTheme="minorEastAsia"/>
          <w:lang w:eastAsia="ja-JP"/>
        </w:rPr>
      </w:pPr>
      <w:r w:rsidRPr="00EE777C">
        <w:rPr>
          <w:rFonts w:asciiTheme="minorEastAsia" w:eastAsiaTheme="minorEastAsia" w:hAnsiTheme="minorEastAsia"/>
          <w:w w:val="110"/>
          <w:lang w:eastAsia="ja-JP"/>
        </w:rPr>
        <w:t>２</w:t>
      </w:r>
      <w:r w:rsidRPr="00EE777C">
        <w:rPr>
          <w:rFonts w:asciiTheme="minorEastAsia" w:eastAsiaTheme="minorEastAsia" w:hAnsiTheme="minorEastAsia"/>
          <w:w w:val="110"/>
          <w:lang w:eastAsia="ja-JP"/>
        </w:rPr>
        <w:tab/>
        <w:t>この表はあくまで例示であり、各班の構成は地域の実情（例えば、が</w:t>
      </w:r>
    </w:p>
    <w:p w:rsidR="008222E8" w:rsidRDefault="001F3605" w:rsidP="00EE777C">
      <w:pPr>
        <w:pStyle w:val="a3"/>
        <w:spacing w:line="260" w:lineRule="exact"/>
        <w:rPr>
          <w:rFonts w:asciiTheme="minorEastAsia" w:eastAsiaTheme="minorEastAsia" w:hAnsiTheme="minorEastAsia"/>
          <w:lang w:eastAsia="ja-JP"/>
        </w:rPr>
      </w:pPr>
      <w:r w:rsidRPr="00EE777C">
        <w:rPr>
          <w:rFonts w:asciiTheme="minorEastAsia" w:eastAsiaTheme="minorEastAsia" w:hAnsiTheme="minorEastAsia"/>
          <w:lang w:eastAsia="ja-JP"/>
        </w:rPr>
        <w:t>け崩れのおそれのある地域では巡視班、水害のおそれのある地域では水防班</w:t>
      </w:r>
    </w:p>
    <w:p w:rsidR="005B505A" w:rsidRPr="00EE777C" w:rsidRDefault="001F3605" w:rsidP="00EE777C">
      <w:pPr>
        <w:pStyle w:val="a3"/>
        <w:spacing w:line="260" w:lineRule="exact"/>
        <w:rPr>
          <w:rFonts w:asciiTheme="minorEastAsia" w:eastAsiaTheme="minorEastAsia" w:hAnsiTheme="minorEastAsia"/>
          <w:lang w:eastAsia="ja-JP"/>
        </w:rPr>
      </w:pPr>
      <w:r w:rsidRPr="00EE777C">
        <w:rPr>
          <w:rFonts w:asciiTheme="minorEastAsia" w:eastAsiaTheme="minorEastAsia" w:hAnsiTheme="minorEastAsia"/>
          <w:lang w:eastAsia="ja-JP"/>
        </w:rPr>
        <w:t>を置くなど）に応じて編成するすることが望ましい。</w:t>
      </w:r>
    </w:p>
    <w:p w:rsidR="005B505A" w:rsidRPr="00EE777C" w:rsidRDefault="005B505A">
      <w:pPr>
        <w:spacing w:line="268" w:lineRule="exact"/>
        <w:rPr>
          <w:rFonts w:asciiTheme="minorEastAsia" w:hAnsiTheme="minorEastAsia"/>
          <w:lang w:eastAsia="ja-JP"/>
        </w:rPr>
        <w:sectPr w:rsidR="005B505A" w:rsidRPr="00EE777C">
          <w:headerReference w:type="default" r:id="rId6"/>
          <w:type w:val="continuous"/>
          <w:pgSz w:w="11900" w:h="16840"/>
          <w:pgMar w:top="1940" w:right="1680" w:bottom="280" w:left="920" w:header="1721" w:footer="720" w:gutter="0"/>
          <w:cols w:space="720"/>
        </w:sectPr>
      </w:pPr>
    </w:p>
    <w:p w:rsidR="00EE777C" w:rsidRPr="00EE777C" w:rsidRDefault="00EE777C" w:rsidP="00EE777C">
      <w:pPr>
        <w:spacing w:before="2"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sz w:val="20"/>
          <w:szCs w:val="20"/>
          <w:lang w:eastAsia="ja-JP"/>
        </w:rPr>
        <w:lastRenderedPageBreak/>
        <w:t>別表第１（第４条関係）</w:t>
      </w:r>
    </w:p>
    <w:p w:rsidR="005B505A" w:rsidRDefault="005B505A">
      <w:pPr>
        <w:spacing w:before="2" w:line="200" w:lineRule="exact"/>
        <w:rPr>
          <w:sz w:val="20"/>
          <w:szCs w:val="20"/>
          <w:lang w:eastAsia="ja-JP"/>
        </w:rPr>
      </w:pPr>
    </w:p>
    <w:p w:rsidR="005B505A" w:rsidRPr="00EE777C" w:rsidRDefault="001F3605">
      <w:pPr>
        <w:pStyle w:val="a3"/>
        <w:spacing w:before="15"/>
        <w:ind w:left="1461"/>
        <w:rPr>
          <w:rFonts w:asciiTheme="minorEastAsia" w:eastAsiaTheme="minorEastAsia" w:hAnsiTheme="minorEastAsia"/>
          <w:lang w:eastAsia="ja-JP"/>
        </w:rPr>
      </w:pPr>
      <w:r w:rsidRPr="00EE777C">
        <w:rPr>
          <w:rFonts w:asciiTheme="minorEastAsia" w:eastAsiaTheme="minorEastAsia" w:hAnsiTheme="minorEastAsia"/>
          <w:lang w:eastAsia="ja-JP"/>
        </w:rPr>
        <w:t>自主防災組織各班の役割例</w:t>
      </w:r>
    </w:p>
    <w:p w:rsidR="005B505A" w:rsidRDefault="005B505A">
      <w:pPr>
        <w:spacing w:before="15" w:line="200" w:lineRule="exact"/>
        <w:rPr>
          <w:sz w:val="20"/>
          <w:szCs w:val="20"/>
          <w:lang w:eastAsia="ja-JP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316"/>
        <w:gridCol w:w="3276"/>
        <w:gridCol w:w="4388"/>
      </w:tblGrid>
      <w:tr w:rsidR="005B505A" w:rsidRPr="00EE777C" w:rsidTr="008222E8">
        <w:trPr>
          <w:trHeight w:hRule="exact" w:val="263"/>
        </w:trPr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5B505A" w:rsidRPr="00EE777C" w:rsidRDefault="001F3605">
            <w:pPr>
              <w:pStyle w:val="TableParagraph"/>
              <w:spacing w:line="291" w:lineRule="exact"/>
              <w:ind w:left="251"/>
              <w:rPr>
                <w:rFonts w:asciiTheme="minorEastAsia" w:hAnsiTheme="minorEastAsia" w:cs="GD-高速道路ゴシックJA-OTF"/>
              </w:rPr>
            </w:pPr>
            <w:proofErr w:type="spellStart"/>
            <w:r w:rsidRPr="00EE777C">
              <w:rPr>
                <w:rFonts w:asciiTheme="minorEastAsia" w:hAnsiTheme="minorEastAsia" w:cs="GD-高速道路ゴシックJA-OTF"/>
              </w:rPr>
              <w:t>活動概要</w:t>
            </w:r>
            <w:proofErr w:type="spellEnd"/>
          </w:p>
          <w:p w:rsidR="005B505A" w:rsidRPr="00EE777C" w:rsidRDefault="005B505A">
            <w:pPr>
              <w:pStyle w:val="TableParagraph"/>
              <w:spacing w:before="8" w:line="130" w:lineRule="exact"/>
              <w:rPr>
                <w:rFonts w:asciiTheme="minorEastAsia" w:hAnsiTheme="minorEastAsia"/>
                <w:sz w:val="13"/>
                <w:szCs w:val="13"/>
              </w:rPr>
            </w:pPr>
          </w:p>
          <w:p w:rsidR="005B505A" w:rsidRPr="00EE777C" w:rsidRDefault="005B505A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B505A" w:rsidRPr="00EE777C" w:rsidRDefault="005B505A" w:rsidP="00EE777C">
            <w:pPr>
              <w:pStyle w:val="TableParagraph"/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5B505A" w:rsidRPr="00EE777C" w:rsidRDefault="005B505A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B505A" w:rsidRPr="00EE777C" w:rsidRDefault="005B505A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B505A" w:rsidRPr="00EE777C" w:rsidRDefault="005B505A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B505A" w:rsidRPr="00EE777C" w:rsidRDefault="005B505A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B505A" w:rsidRPr="00EE777C" w:rsidRDefault="005B505A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B505A" w:rsidRPr="00EE777C" w:rsidRDefault="005B505A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B505A" w:rsidRPr="00EE777C" w:rsidRDefault="001F3605">
            <w:pPr>
              <w:pStyle w:val="TableParagraph"/>
              <w:spacing w:line="316" w:lineRule="exact"/>
              <w:ind w:left="27"/>
              <w:rPr>
                <w:rFonts w:asciiTheme="minorEastAsia" w:hAnsiTheme="minorEastAsia" w:cs="GD-高速道路ゴシックJA-OTF"/>
              </w:rPr>
            </w:pPr>
            <w:proofErr w:type="spellStart"/>
            <w:r w:rsidRPr="00EE777C">
              <w:rPr>
                <w:rFonts w:asciiTheme="minorEastAsia" w:hAnsiTheme="minorEastAsia" w:cs="GD-高速道路ゴシックJA-OTF"/>
              </w:rPr>
              <w:t>班編成</w:t>
            </w:r>
            <w:proofErr w:type="spellEnd"/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5A" w:rsidRPr="00EE777C" w:rsidRDefault="001F3605">
            <w:pPr>
              <w:pStyle w:val="TableParagraph"/>
              <w:tabs>
                <w:tab w:val="left" w:pos="787"/>
                <w:tab w:val="left" w:pos="1279"/>
                <w:tab w:val="left" w:pos="1771"/>
                <w:tab w:val="left" w:pos="2263"/>
                <w:tab w:val="left" w:pos="2755"/>
              </w:tabs>
              <w:spacing w:line="243" w:lineRule="exact"/>
              <w:ind w:left="295"/>
              <w:rPr>
                <w:rFonts w:asciiTheme="minorEastAsia" w:hAnsiTheme="minorEastAsia" w:cs="GD-高速道路ゴシックJA-OTF"/>
              </w:rPr>
            </w:pPr>
            <w:r w:rsidRPr="00EE777C">
              <w:rPr>
                <w:rFonts w:asciiTheme="minorEastAsia" w:hAnsiTheme="minorEastAsia" w:cs="GD-高速道路ゴシックJA-OTF"/>
              </w:rPr>
              <w:t>平</w:t>
            </w:r>
            <w:r w:rsidRPr="00EE777C">
              <w:rPr>
                <w:rFonts w:asciiTheme="minorEastAsia" w:hAnsiTheme="minorEastAsia" w:cs="GD-高速道路ゴシックJA-OTF"/>
              </w:rPr>
              <w:tab/>
              <w:t>常</w:t>
            </w:r>
            <w:r w:rsidRPr="00EE777C">
              <w:rPr>
                <w:rFonts w:asciiTheme="minorEastAsia" w:hAnsiTheme="minorEastAsia" w:cs="GD-高速道路ゴシックJA-OTF"/>
              </w:rPr>
              <w:tab/>
              <w:t>時</w:t>
            </w:r>
            <w:r w:rsidRPr="00EE777C">
              <w:rPr>
                <w:rFonts w:asciiTheme="minorEastAsia" w:hAnsiTheme="minorEastAsia" w:cs="GD-高速道路ゴシックJA-OTF"/>
              </w:rPr>
              <w:tab/>
              <w:t>の</w:t>
            </w:r>
            <w:r w:rsidRPr="00EE777C">
              <w:rPr>
                <w:rFonts w:asciiTheme="minorEastAsia" w:hAnsiTheme="minorEastAsia" w:cs="GD-高速道路ゴシックJA-OTF"/>
              </w:rPr>
              <w:tab/>
              <w:t>活</w:t>
            </w:r>
            <w:r w:rsidRPr="00EE777C">
              <w:rPr>
                <w:rFonts w:asciiTheme="minorEastAsia" w:hAnsiTheme="minorEastAsia" w:cs="GD-高速道路ゴシックJA-OTF"/>
              </w:rPr>
              <w:tab/>
              <w:t>動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5A" w:rsidRPr="00EE777C" w:rsidRDefault="001F3605">
            <w:pPr>
              <w:pStyle w:val="TableParagraph"/>
              <w:tabs>
                <w:tab w:val="left" w:pos="1096"/>
                <w:tab w:val="left" w:pos="1743"/>
                <w:tab w:val="left" w:pos="2390"/>
                <w:tab w:val="left" w:pos="3037"/>
                <w:tab w:val="left" w:pos="3684"/>
              </w:tabs>
              <w:spacing w:line="243" w:lineRule="exact"/>
              <w:ind w:left="450"/>
              <w:rPr>
                <w:rFonts w:asciiTheme="minorEastAsia" w:hAnsiTheme="minorEastAsia" w:cs="GD-高速道路ゴシックJA-OTF"/>
              </w:rPr>
            </w:pPr>
            <w:r w:rsidRPr="00EE777C">
              <w:rPr>
                <w:rFonts w:asciiTheme="minorEastAsia" w:hAnsiTheme="minorEastAsia" w:cs="GD-高速道路ゴシックJA-OTF"/>
              </w:rPr>
              <w:t>災</w:t>
            </w:r>
            <w:r w:rsidRPr="00EE777C">
              <w:rPr>
                <w:rFonts w:asciiTheme="minorEastAsia" w:hAnsiTheme="minorEastAsia" w:cs="GD-高速道路ゴシックJA-OTF"/>
              </w:rPr>
              <w:tab/>
              <w:t>害</w:t>
            </w:r>
            <w:r w:rsidRPr="00EE777C">
              <w:rPr>
                <w:rFonts w:asciiTheme="minorEastAsia" w:hAnsiTheme="minorEastAsia" w:cs="GD-高速道路ゴシックJA-OTF"/>
              </w:rPr>
              <w:tab/>
              <w:t>時</w:t>
            </w:r>
            <w:r w:rsidRPr="00EE777C">
              <w:rPr>
                <w:rFonts w:asciiTheme="minorEastAsia" w:hAnsiTheme="minorEastAsia" w:cs="GD-高速道路ゴシックJA-OTF"/>
              </w:rPr>
              <w:tab/>
              <w:t>の</w:t>
            </w:r>
            <w:r w:rsidRPr="00EE777C">
              <w:rPr>
                <w:rFonts w:asciiTheme="minorEastAsia" w:hAnsiTheme="minorEastAsia" w:cs="GD-高速道路ゴシックJA-OTF"/>
              </w:rPr>
              <w:tab/>
              <w:t>活</w:t>
            </w:r>
            <w:r w:rsidRPr="00EE777C">
              <w:rPr>
                <w:rFonts w:asciiTheme="minorEastAsia" w:hAnsiTheme="minorEastAsia" w:cs="GD-高速道路ゴシックJA-OTF"/>
              </w:rPr>
              <w:tab/>
              <w:t>動</w:t>
            </w:r>
          </w:p>
        </w:tc>
      </w:tr>
      <w:tr w:rsidR="005B505A" w:rsidRPr="00EE777C" w:rsidTr="008222E8">
        <w:trPr>
          <w:trHeight w:hRule="exact" w:val="245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5B505A" w:rsidRPr="00EE777C" w:rsidRDefault="005B505A">
            <w:pPr>
              <w:rPr>
                <w:rFonts w:asciiTheme="minorEastAsia" w:hAnsiTheme="minorEastAsia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51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各班の役割は、これを分担す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51"/>
              <w:rPr>
                <w:rFonts w:asciiTheme="minorEastAsia" w:hAnsiTheme="minorEastAsia" w:cs="GD-高速道路ゴシックJA-OTF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災害の実情に応じた活動体制をとる。</w:t>
            </w:r>
            <w:r w:rsidRPr="00EE777C">
              <w:rPr>
                <w:rFonts w:asciiTheme="minorEastAsia" w:hAnsiTheme="minorEastAsia" w:cs="GD-高速道路ゴシックJA-OTF"/>
              </w:rPr>
              <w:t>例</w:t>
            </w:r>
          </w:p>
        </w:tc>
      </w:tr>
      <w:tr w:rsidR="005B505A" w:rsidRPr="00EE777C" w:rsidTr="008222E8">
        <w:trPr>
          <w:trHeight w:hRule="exact" w:val="244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5B505A" w:rsidRPr="00EE777C" w:rsidRDefault="005B505A">
            <w:pPr>
              <w:rPr>
                <w:rFonts w:asciiTheme="minorEastAsia" w:hAnsiTheme="minorEastAsia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るそれぞれの班が中心となり、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えば、火災の心配のない場合には、消火班</w:t>
            </w:r>
          </w:p>
        </w:tc>
      </w:tr>
      <w:tr w:rsidR="005B505A" w:rsidRPr="00EE777C" w:rsidTr="008222E8">
        <w:trPr>
          <w:trHeight w:hRule="exact" w:val="244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5B505A" w:rsidRPr="00EE777C" w:rsidRDefault="005B505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これに他の班が協力して実施す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は他の班の活動を支援する。</w:t>
            </w:r>
            <w:proofErr w:type="spellStart"/>
            <w:r w:rsidRPr="00EE777C">
              <w:rPr>
                <w:rFonts w:asciiTheme="minorEastAsia" w:hAnsiTheme="minorEastAsia" w:cs="GD-高速道路ゴシックJA-OTF"/>
              </w:rPr>
              <w:t>このような方</w:t>
            </w:r>
            <w:proofErr w:type="spellEnd"/>
          </w:p>
        </w:tc>
      </w:tr>
      <w:tr w:rsidR="005B505A" w:rsidRPr="00EE777C" w:rsidTr="008222E8">
        <w:trPr>
          <w:trHeight w:hRule="exact" w:val="244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5B505A" w:rsidRPr="00EE777C" w:rsidRDefault="005B505A">
            <w:pPr>
              <w:rPr>
                <w:rFonts w:asciiTheme="minorEastAsia" w:hAnsiTheme="minorEastAsia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る。この活動により、区域内の</w:t>
            </w:r>
          </w:p>
        </w:tc>
        <w:tc>
          <w:tcPr>
            <w:tcW w:w="438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法で全班が協力して災害に対処する。</w:t>
            </w:r>
          </w:p>
        </w:tc>
      </w:tr>
      <w:tr w:rsidR="005B505A" w:rsidRPr="00EE777C" w:rsidTr="008222E8">
        <w:trPr>
          <w:trHeight w:hRule="exact" w:val="244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5B505A" w:rsidRPr="00EE777C" w:rsidRDefault="005B505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住民の防災に対する関心を維持</w:t>
            </w:r>
          </w:p>
        </w:tc>
        <w:tc>
          <w:tcPr>
            <w:tcW w:w="43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505A" w:rsidRPr="00EE777C" w:rsidRDefault="005B505A" w:rsidP="008222E8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5B505A" w:rsidRPr="00EE777C" w:rsidTr="008222E8">
        <w:trPr>
          <w:trHeight w:hRule="exact" w:val="244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5B505A" w:rsidRPr="00EE777C" w:rsidRDefault="005B505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し、災害時における行動力を養</w:t>
            </w:r>
          </w:p>
        </w:tc>
        <w:tc>
          <w:tcPr>
            <w:tcW w:w="43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505A" w:rsidRPr="00EE777C" w:rsidRDefault="005B505A" w:rsidP="008222E8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5B505A" w:rsidRPr="00EE777C" w:rsidTr="008222E8">
        <w:trPr>
          <w:trHeight w:hRule="exact" w:val="639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5B505A" w:rsidRPr="00EE777C" w:rsidRDefault="005B505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</w:rPr>
            </w:pPr>
            <w:r w:rsidRPr="00EE777C">
              <w:rPr>
                <w:rFonts w:asciiTheme="minorEastAsia" w:hAnsiTheme="minorEastAsia" w:cs="GD-高速道路ゴシックJA-OTF"/>
              </w:rPr>
              <w:t>う。</w:t>
            </w:r>
          </w:p>
        </w:tc>
        <w:tc>
          <w:tcPr>
            <w:tcW w:w="43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5A" w:rsidRPr="00EE777C" w:rsidRDefault="005B505A" w:rsidP="008222E8">
            <w:pPr>
              <w:rPr>
                <w:rFonts w:asciiTheme="minorEastAsia" w:hAnsiTheme="minorEastAsia"/>
              </w:rPr>
            </w:pPr>
          </w:p>
        </w:tc>
      </w:tr>
      <w:tr w:rsidR="005B505A" w:rsidRPr="00EE777C" w:rsidTr="008222E8">
        <w:trPr>
          <w:trHeight w:hRule="exact" w:val="259"/>
        </w:trPr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505A" w:rsidRPr="00EE777C" w:rsidRDefault="005B505A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B505A" w:rsidRPr="00EE777C" w:rsidRDefault="005B505A">
            <w:pPr>
              <w:pStyle w:val="TableParagraph"/>
              <w:spacing w:before="3"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5B505A" w:rsidRPr="00EE777C" w:rsidRDefault="001F3605">
            <w:pPr>
              <w:pStyle w:val="TableParagraph"/>
              <w:tabs>
                <w:tab w:val="left" w:pos="538"/>
                <w:tab w:val="left" w:pos="1048"/>
              </w:tabs>
              <w:ind w:left="27"/>
              <w:rPr>
                <w:rFonts w:asciiTheme="minorEastAsia" w:hAnsiTheme="minorEastAsia" w:cs="GD-高速道路ゴシックJA-OTF"/>
              </w:rPr>
            </w:pPr>
            <w:r w:rsidRPr="00EE777C">
              <w:rPr>
                <w:rFonts w:asciiTheme="minorEastAsia" w:hAnsiTheme="minorEastAsia" w:cs="GD-高速道路ゴシックJA-OTF"/>
              </w:rPr>
              <w:t>消</w:t>
            </w:r>
            <w:r w:rsidRPr="00EE777C">
              <w:rPr>
                <w:rFonts w:asciiTheme="minorEastAsia" w:hAnsiTheme="minorEastAsia" w:cs="GD-高速道路ゴシックJA-OTF"/>
              </w:rPr>
              <w:tab/>
              <w:t>火</w:t>
            </w:r>
            <w:r w:rsidRPr="00EE777C">
              <w:rPr>
                <w:rFonts w:asciiTheme="minorEastAsia" w:hAnsiTheme="minorEastAsia" w:cs="GD-高速道路ゴシックJA-OTF"/>
              </w:rPr>
              <w:tab/>
              <w:t>班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○火気使用設備器具等の点検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○出火防止及び初期消火活動</w:t>
            </w:r>
          </w:p>
        </w:tc>
      </w:tr>
      <w:tr w:rsidR="005B505A" w:rsidRPr="00EE777C" w:rsidTr="008222E8">
        <w:trPr>
          <w:trHeight w:hRule="exact" w:val="258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505A" w:rsidRPr="00EE777C" w:rsidRDefault="005B505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○石油類、プロパンガスボン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○地震時における出火防止の</w:t>
            </w:r>
          </w:p>
        </w:tc>
      </w:tr>
      <w:tr w:rsidR="005B505A" w:rsidRPr="00EE777C" w:rsidTr="008222E8">
        <w:trPr>
          <w:trHeight w:hRule="exact" w:val="263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505A" w:rsidRPr="00EE777C" w:rsidRDefault="005B505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51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ベ等の管理状況の点検</w:t>
            </w:r>
          </w:p>
        </w:tc>
        <w:tc>
          <w:tcPr>
            <w:tcW w:w="438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51"/>
              <w:rPr>
                <w:rFonts w:asciiTheme="minorEastAsia" w:hAnsiTheme="minorEastAsia" w:cs="GD-高速道路ゴシックJA-OTF"/>
              </w:rPr>
            </w:pPr>
            <w:proofErr w:type="spellStart"/>
            <w:r w:rsidRPr="00EE777C">
              <w:rPr>
                <w:rFonts w:asciiTheme="minorEastAsia" w:hAnsiTheme="minorEastAsia" w:cs="GD-高速道路ゴシックJA-OTF"/>
              </w:rPr>
              <w:t>呼びかけ</w:t>
            </w:r>
            <w:proofErr w:type="spellEnd"/>
          </w:p>
        </w:tc>
      </w:tr>
      <w:tr w:rsidR="005B505A" w:rsidRPr="00EE777C" w:rsidTr="008222E8">
        <w:trPr>
          <w:trHeight w:hRule="exact" w:val="263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505A" w:rsidRPr="00EE777C" w:rsidRDefault="005B505A">
            <w:pPr>
              <w:rPr>
                <w:rFonts w:asciiTheme="minorEastAsia" w:hAnsiTheme="minorEastAsia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○消火用資機材の準備と点検</w:t>
            </w:r>
          </w:p>
        </w:tc>
        <w:tc>
          <w:tcPr>
            <w:tcW w:w="43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505A" w:rsidRPr="00EE777C" w:rsidRDefault="005B505A" w:rsidP="008222E8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5B505A" w:rsidRPr="00EE777C" w:rsidTr="008222E8">
        <w:trPr>
          <w:trHeight w:hRule="exact" w:val="271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5A" w:rsidRPr="00EE777C" w:rsidRDefault="005B505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○初期消火訓練の実施</w:t>
            </w:r>
          </w:p>
        </w:tc>
        <w:tc>
          <w:tcPr>
            <w:tcW w:w="43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5A" w:rsidRPr="00EE777C" w:rsidRDefault="005B505A" w:rsidP="008222E8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5B505A" w:rsidRPr="00EE777C" w:rsidTr="008222E8">
        <w:trPr>
          <w:trHeight w:hRule="exact" w:val="255"/>
        </w:trPr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505A" w:rsidRPr="00EE777C" w:rsidRDefault="005B505A">
            <w:pPr>
              <w:pStyle w:val="TableParagraph"/>
              <w:spacing w:before="5" w:line="170" w:lineRule="exact"/>
              <w:rPr>
                <w:rFonts w:asciiTheme="minorEastAsia" w:hAnsiTheme="minorEastAsia"/>
                <w:sz w:val="17"/>
                <w:szCs w:val="17"/>
                <w:lang w:eastAsia="ja-JP"/>
              </w:rPr>
            </w:pPr>
          </w:p>
          <w:p w:rsidR="005B505A" w:rsidRPr="00EE777C" w:rsidRDefault="005B505A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5B505A" w:rsidRPr="00EE777C" w:rsidRDefault="005B505A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5B505A" w:rsidRPr="00EE777C" w:rsidRDefault="001F3605">
            <w:pPr>
              <w:pStyle w:val="TableParagraph"/>
              <w:ind w:left="27"/>
              <w:rPr>
                <w:rFonts w:asciiTheme="minorEastAsia" w:hAnsiTheme="minorEastAsia" w:cs="GD-高速道路ゴシックJA-OTF"/>
              </w:rPr>
            </w:pPr>
            <w:proofErr w:type="spellStart"/>
            <w:r w:rsidRPr="00EE777C">
              <w:rPr>
                <w:rFonts w:asciiTheme="minorEastAsia" w:hAnsiTheme="minorEastAsia" w:cs="GD-高速道路ゴシックJA-OTF"/>
                <w:spacing w:val="31"/>
              </w:rPr>
              <w:t>避難誘</w:t>
            </w:r>
            <w:r w:rsidRPr="00EE777C">
              <w:rPr>
                <w:rFonts w:asciiTheme="minorEastAsia" w:hAnsiTheme="minorEastAsia" w:cs="GD-高速道路ゴシックJA-OTF"/>
              </w:rPr>
              <w:t>導</w:t>
            </w:r>
            <w:proofErr w:type="spellEnd"/>
            <w:r w:rsidRPr="00EE777C">
              <w:rPr>
                <w:rFonts w:asciiTheme="minorEastAsia" w:hAnsiTheme="minorEastAsia" w:cs="GD-高速道路ゴシックJA-OTF"/>
                <w:spacing w:val="-65"/>
              </w:rPr>
              <w:t xml:space="preserve"> </w:t>
            </w:r>
            <w:r w:rsidRPr="00EE777C">
              <w:rPr>
                <w:rFonts w:asciiTheme="minorEastAsia" w:hAnsiTheme="minorEastAsia" w:cs="GD-高速道路ゴシックJA-OTF"/>
              </w:rPr>
              <w:t>班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○避難路・避難場所の周知と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○安全な避難場所の指示</w:t>
            </w:r>
          </w:p>
        </w:tc>
      </w:tr>
      <w:tr w:rsidR="005B505A" w:rsidRPr="00EE777C" w:rsidTr="008222E8">
        <w:trPr>
          <w:trHeight w:hRule="exact" w:val="263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505A" w:rsidRPr="00EE777C" w:rsidRDefault="005B505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51"/>
              <w:rPr>
                <w:rFonts w:asciiTheme="minorEastAsia" w:hAnsiTheme="minorEastAsia" w:cs="GD-高速道路ゴシックJA-OTF"/>
              </w:rPr>
            </w:pPr>
            <w:proofErr w:type="spellStart"/>
            <w:r w:rsidRPr="00EE777C">
              <w:rPr>
                <w:rFonts w:asciiTheme="minorEastAsia" w:hAnsiTheme="minorEastAsia" w:cs="GD-高速道路ゴシックJA-OTF"/>
              </w:rPr>
              <w:t>現状の把握</w:t>
            </w:r>
            <w:proofErr w:type="spellEnd"/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○要配慮者の避難と手助け</w:t>
            </w:r>
          </w:p>
        </w:tc>
      </w:tr>
      <w:tr w:rsidR="005B505A" w:rsidRPr="00EE777C" w:rsidTr="008222E8">
        <w:trPr>
          <w:trHeight w:hRule="exact" w:val="615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505A" w:rsidRPr="00EE777C" w:rsidRDefault="005B505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○要配慮者の把握</w:t>
            </w:r>
          </w:p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</w:t>
            </w:r>
            <w:r w:rsidR="00EE777C">
              <w:rPr>
                <w:rFonts w:asciiTheme="minorEastAsia" w:hAnsiTheme="minorEastAsia" w:cs="GD-高速道路ゴシックJA-OTF"/>
                <w:lang w:eastAsia="ja-JP"/>
              </w:rPr>
              <w:t>避難誘導用資機材の準備</w:t>
            </w:r>
            <w:r w:rsidR="00EE777C">
              <w:rPr>
                <w:rFonts w:asciiTheme="minorEastAsia" w:hAnsiTheme="minorEastAsia" w:cs="GD-高速道路ゴシックJA-OTF" w:hint="eastAsia"/>
                <w:lang w:eastAsia="ja-JP"/>
              </w:rPr>
              <w:t>と</w:t>
            </w:r>
          </w:p>
        </w:tc>
        <w:tc>
          <w:tcPr>
            <w:tcW w:w="438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</w:rPr>
            </w:pPr>
            <w:r w:rsidRPr="00EE777C">
              <w:rPr>
                <w:rFonts w:asciiTheme="minorEastAsia" w:hAnsiTheme="minorEastAsia" w:cs="GD-高速道路ゴシックJA-OTF"/>
              </w:rPr>
              <w:t>○</w:t>
            </w:r>
            <w:proofErr w:type="spellStart"/>
            <w:r w:rsidRPr="00EE777C">
              <w:rPr>
                <w:rFonts w:asciiTheme="minorEastAsia" w:hAnsiTheme="minorEastAsia" w:cs="GD-高速道路ゴシックJA-OTF"/>
              </w:rPr>
              <w:t>避難誘導</w:t>
            </w:r>
            <w:proofErr w:type="spellEnd"/>
          </w:p>
        </w:tc>
      </w:tr>
      <w:tr w:rsidR="005B505A" w:rsidRPr="00EE777C" w:rsidTr="008222E8">
        <w:trPr>
          <w:trHeight w:hRule="exact" w:val="258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505A" w:rsidRPr="00EE777C" w:rsidRDefault="005B505A">
            <w:pPr>
              <w:rPr>
                <w:rFonts w:asciiTheme="minorEastAsia" w:hAnsiTheme="minorEastAsia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51"/>
              <w:rPr>
                <w:rFonts w:asciiTheme="minorEastAsia" w:hAnsiTheme="minorEastAsia" w:cs="GD-高速道路ゴシックJA-OTF"/>
              </w:rPr>
            </w:pPr>
            <w:proofErr w:type="spellStart"/>
            <w:r w:rsidRPr="00EE777C">
              <w:rPr>
                <w:rFonts w:asciiTheme="minorEastAsia" w:hAnsiTheme="minorEastAsia" w:cs="GD-高速道路ゴシックJA-OTF"/>
              </w:rPr>
              <w:t>管理</w:t>
            </w:r>
            <w:proofErr w:type="spellEnd"/>
          </w:p>
        </w:tc>
        <w:tc>
          <w:tcPr>
            <w:tcW w:w="43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505A" w:rsidRPr="00EE777C" w:rsidRDefault="005B505A" w:rsidP="008222E8">
            <w:pPr>
              <w:rPr>
                <w:rFonts w:asciiTheme="minorEastAsia" w:hAnsiTheme="minorEastAsia"/>
              </w:rPr>
            </w:pPr>
          </w:p>
        </w:tc>
      </w:tr>
      <w:tr w:rsidR="005B505A" w:rsidRPr="00EE777C" w:rsidTr="008222E8">
        <w:trPr>
          <w:trHeight w:hRule="exact" w:val="276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5A" w:rsidRPr="00EE777C" w:rsidRDefault="005B505A">
            <w:pPr>
              <w:rPr>
                <w:rFonts w:asciiTheme="minorEastAsia" w:hAnsiTheme="minorEastAsia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</w:rPr>
            </w:pPr>
            <w:r w:rsidRPr="00EE777C">
              <w:rPr>
                <w:rFonts w:asciiTheme="minorEastAsia" w:hAnsiTheme="minorEastAsia" w:cs="GD-高速道路ゴシックJA-OTF"/>
              </w:rPr>
              <w:t>○</w:t>
            </w:r>
            <w:proofErr w:type="spellStart"/>
            <w:r w:rsidRPr="00EE777C">
              <w:rPr>
                <w:rFonts w:asciiTheme="minorEastAsia" w:hAnsiTheme="minorEastAsia" w:cs="GD-高速道路ゴシックJA-OTF"/>
              </w:rPr>
              <w:t>避難訓練の実施</w:t>
            </w:r>
            <w:proofErr w:type="spellEnd"/>
          </w:p>
        </w:tc>
        <w:tc>
          <w:tcPr>
            <w:tcW w:w="43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5A" w:rsidRPr="00EE777C" w:rsidRDefault="005B505A" w:rsidP="008222E8">
            <w:pPr>
              <w:rPr>
                <w:rFonts w:asciiTheme="minorEastAsia" w:hAnsiTheme="minorEastAsia"/>
              </w:rPr>
            </w:pPr>
          </w:p>
        </w:tc>
      </w:tr>
      <w:tr w:rsidR="005B505A" w:rsidRPr="00EE777C" w:rsidTr="008222E8">
        <w:trPr>
          <w:trHeight w:hRule="exact" w:val="255"/>
        </w:trPr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505A" w:rsidRPr="00EE777C" w:rsidRDefault="005B505A">
            <w:pPr>
              <w:pStyle w:val="TableParagraph"/>
              <w:spacing w:before="2" w:line="110" w:lineRule="exact"/>
              <w:rPr>
                <w:rFonts w:asciiTheme="minorEastAsia" w:hAnsiTheme="minorEastAsia"/>
                <w:sz w:val="11"/>
                <w:szCs w:val="11"/>
              </w:rPr>
            </w:pPr>
          </w:p>
          <w:p w:rsidR="005B505A" w:rsidRPr="00EE777C" w:rsidRDefault="005B505A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B505A" w:rsidRPr="00EE777C" w:rsidRDefault="001F3605">
            <w:pPr>
              <w:pStyle w:val="TableParagraph"/>
              <w:ind w:left="27"/>
              <w:rPr>
                <w:rFonts w:asciiTheme="minorEastAsia" w:hAnsiTheme="minorEastAsia" w:cs="GD-高速道路ゴシックJA-OTF"/>
              </w:rPr>
            </w:pPr>
            <w:proofErr w:type="spellStart"/>
            <w:r w:rsidRPr="00EE777C">
              <w:rPr>
                <w:rFonts w:asciiTheme="minorEastAsia" w:hAnsiTheme="minorEastAsia" w:cs="GD-高速道路ゴシックJA-OTF"/>
                <w:spacing w:val="31"/>
              </w:rPr>
              <w:t>救出救</w:t>
            </w:r>
            <w:r w:rsidRPr="00EE777C">
              <w:rPr>
                <w:rFonts w:asciiTheme="minorEastAsia" w:hAnsiTheme="minorEastAsia" w:cs="GD-高速道路ゴシックJA-OTF"/>
              </w:rPr>
              <w:t>護</w:t>
            </w:r>
            <w:proofErr w:type="spellEnd"/>
            <w:r w:rsidRPr="00EE777C">
              <w:rPr>
                <w:rFonts w:asciiTheme="minorEastAsia" w:hAnsiTheme="minorEastAsia" w:cs="GD-高速道路ゴシックJA-OTF"/>
                <w:spacing w:val="-65"/>
              </w:rPr>
              <w:t xml:space="preserve"> </w:t>
            </w:r>
            <w:r w:rsidRPr="00EE777C">
              <w:rPr>
                <w:rFonts w:asciiTheme="minorEastAsia" w:hAnsiTheme="minorEastAsia" w:cs="GD-高速道路ゴシックJA-OTF"/>
              </w:rPr>
              <w:t>班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○応急手当の知識の普及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○負傷者の把握及び救護所等</w:t>
            </w:r>
          </w:p>
        </w:tc>
      </w:tr>
      <w:tr w:rsidR="005B505A" w:rsidRPr="00EE777C" w:rsidTr="008222E8">
        <w:trPr>
          <w:trHeight w:hRule="exact" w:val="564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505A" w:rsidRPr="00EE777C" w:rsidRDefault="005B505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Default="001F3605" w:rsidP="008222E8">
            <w:pPr>
              <w:pStyle w:val="TableParagraph"/>
              <w:spacing w:before="36"/>
              <w:ind w:left="251" w:hanging="224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○負傷者等の救出と応急手当用資機材の準備と管理</w:t>
            </w:r>
          </w:p>
          <w:p w:rsidR="008222E8" w:rsidRDefault="008222E8" w:rsidP="008222E8">
            <w:pPr>
              <w:pStyle w:val="TableParagraph"/>
              <w:spacing w:before="36"/>
              <w:ind w:left="251" w:hanging="224"/>
              <w:rPr>
                <w:rFonts w:asciiTheme="minorEastAsia" w:hAnsiTheme="minorEastAsia" w:cs="GD-高速道路ゴシックJA-OTF"/>
                <w:lang w:eastAsia="ja-JP"/>
              </w:rPr>
            </w:pPr>
          </w:p>
          <w:p w:rsidR="008222E8" w:rsidRDefault="008222E8" w:rsidP="008222E8">
            <w:pPr>
              <w:pStyle w:val="TableParagraph"/>
              <w:spacing w:before="36"/>
              <w:ind w:left="251" w:hanging="224"/>
              <w:rPr>
                <w:rFonts w:asciiTheme="minorEastAsia" w:hAnsiTheme="minorEastAsia" w:cs="GD-高速道路ゴシックJA-OTF"/>
                <w:lang w:eastAsia="ja-JP"/>
              </w:rPr>
            </w:pPr>
          </w:p>
          <w:p w:rsidR="008222E8" w:rsidRDefault="008222E8" w:rsidP="008222E8">
            <w:pPr>
              <w:pStyle w:val="TableParagraph"/>
              <w:spacing w:before="36"/>
              <w:ind w:left="251" w:hanging="224"/>
              <w:rPr>
                <w:rFonts w:asciiTheme="minorEastAsia" w:hAnsiTheme="minorEastAsia" w:cs="GD-高速道路ゴシックJA-OTF"/>
                <w:lang w:eastAsia="ja-JP"/>
              </w:rPr>
            </w:pPr>
          </w:p>
          <w:p w:rsidR="008222E8" w:rsidRPr="00EE777C" w:rsidRDefault="008222E8" w:rsidP="008222E8">
            <w:pPr>
              <w:pStyle w:val="TableParagraph"/>
              <w:spacing w:before="36"/>
              <w:ind w:left="251" w:hanging="224"/>
              <w:rPr>
                <w:rFonts w:asciiTheme="minorEastAsia" w:hAnsiTheme="minorEastAsia" w:cs="GD-高速道路ゴシックJA-OTF"/>
                <w:lang w:eastAsia="ja-JP"/>
              </w:rPr>
            </w:pP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51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への搬送</w:t>
            </w:r>
          </w:p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○負傷者等の救出活動と応急</w:t>
            </w:r>
          </w:p>
        </w:tc>
      </w:tr>
      <w:tr w:rsidR="005B505A" w:rsidRPr="00EE777C" w:rsidTr="008222E8">
        <w:trPr>
          <w:trHeight w:hRule="exact" w:val="558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5A" w:rsidRPr="00EE777C" w:rsidRDefault="005B505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○応急手当等の訓練の実施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51"/>
              <w:rPr>
                <w:rFonts w:asciiTheme="minorEastAsia" w:hAnsiTheme="minorEastAsia" w:cs="GD-高速道路ゴシックJA-OTF"/>
              </w:rPr>
            </w:pPr>
            <w:proofErr w:type="spellStart"/>
            <w:r w:rsidRPr="00EE777C">
              <w:rPr>
                <w:rFonts w:asciiTheme="minorEastAsia" w:hAnsiTheme="minorEastAsia" w:cs="GD-高速道路ゴシックJA-OTF"/>
              </w:rPr>
              <w:t>手当等の救護活動</w:t>
            </w:r>
            <w:proofErr w:type="spellEnd"/>
          </w:p>
        </w:tc>
      </w:tr>
      <w:tr w:rsidR="005B505A" w:rsidRPr="00EE777C" w:rsidTr="008222E8">
        <w:trPr>
          <w:trHeight w:hRule="exact" w:val="316"/>
        </w:trPr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505A" w:rsidRPr="00EE777C" w:rsidRDefault="005B505A">
            <w:pPr>
              <w:pStyle w:val="TableParagraph"/>
              <w:spacing w:before="5" w:line="170" w:lineRule="exact"/>
              <w:rPr>
                <w:rFonts w:asciiTheme="minorEastAsia" w:hAnsiTheme="minorEastAsia"/>
                <w:sz w:val="17"/>
                <w:szCs w:val="17"/>
              </w:rPr>
            </w:pPr>
          </w:p>
          <w:p w:rsidR="005B505A" w:rsidRPr="00EE777C" w:rsidRDefault="005B505A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B505A" w:rsidRPr="00EE777C" w:rsidRDefault="005B505A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B505A" w:rsidRPr="00EE777C" w:rsidRDefault="001F3605">
            <w:pPr>
              <w:pStyle w:val="TableParagraph"/>
              <w:tabs>
                <w:tab w:val="left" w:pos="537"/>
                <w:tab w:val="left" w:pos="984"/>
              </w:tabs>
              <w:ind w:left="91"/>
              <w:rPr>
                <w:rFonts w:asciiTheme="minorEastAsia" w:hAnsiTheme="minorEastAsia" w:cs="GD-高速道路ゴシックJA-OTF"/>
              </w:rPr>
            </w:pPr>
            <w:r w:rsidRPr="00EE777C">
              <w:rPr>
                <w:rFonts w:asciiTheme="minorEastAsia" w:hAnsiTheme="minorEastAsia" w:cs="GD-高速道路ゴシックJA-OTF"/>
              </w:rPr>
              <w:t>情</w:t>
            </w:r>
            <w:r w:rsidRPr="00EE777C">
              <w:rPr>
                <w:rFonts w:asciiTheme="minorEastAsia" w:hAnsiTheme="minorEastAsia" w:cs="GD-高速道路ゴシックJA-OTF"/>
              </w:rPr>
              <w:tab/>
              <w:t>報</w:t>
            </w:r>
            <w:r w:rsidRPr="00EE777C">
              <w:rPr>
                <w:rFonts w:asciiTheme="minorEastAsia" w:hAnsiTheme="minorEastAsia" w:cs="GD-高速道路ゴシックJA-OTF"/>
              </w:rPr>
              <w:tab/>
              <w:t>班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○防災に関する知識の普及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○災害情報の収集と伝達</w:t>
            </w:r>
          </w:p>
        </w:tc>
      </w:tr>
      <w:tr w:rsidR="005B505A" w:rsidRPr="00EE777C" w:rsidTr="008222E8">
        <w:trPr>
          <w:trHeight w:hRule="exact" w:val="263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505A" w:rsidRPr="00EE777C" w:rsidRDefault="005B505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</w:rPr>
            </w:pPr>
            <w:r w:rsidRPr="00EE777C">
              <w:rPr>
                <w:rFonts w:asciiTheme="minorEastAsia" w:hAnsiTheme="minorEastAsia" w:cs="GD-高速道路ゴシックJA-OTF"/>
              </w:rPr>
              <w:t>○</w:t>
            </w:r>
            <w:proofErr w:type="spellStart"/>
            <w:r w:rsidRPr="00EE777C">
              <w:rPr>
                <w:rFonts w:asciiTheme="minorEastAsia" w:hAnsiTheme="minorEastAsia" w:cs="GD-高速道路ゴシックJA-OTF"/>
              </w:rPr>
              <w:t>研修会等の開催</w:t>
            </w:r>
            <w:proofErr w:type="spellEnd"/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○防災機関に対する災害</w:t>
            </w:r>
          </w:p>
        </w:tc>
      </w:tr>
      <w:tr w:rsidR="005B505A" w:rsidRPr="00EE777C" w:rsidTr="008222E8">
        <w:trPr>
          <w:trHeight w:hRule="exact" w:val="615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505A" w:rsidRPr="00EE777C" w:rsidRDefault="005B505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Default="001F3605" w:rsidP="008222E8">
            <w:pPr>
              <w:pStyle w:val="TableParagraph"/>
              <w:spacing w:before="36"/>
              <w:ind w:left="251" w:hanging="224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○情報収集・伝達用資機材の準備と管理</w:t>
            </w:r>
          </w:p>
          <w:p w:rsidR="008222E8" w:rsidRDefault="008222E8" w:rsidP="008222E8">
            <w:pPr>
              <w:pStyle w:val="TableParagraph"/>
              <w:spacing w:before="36"/>
              <w:ind w:left="251" w:hanging="224"/>
              <w:rPr>
                <w:rFonts w:asciiTheme="minorEastAsia" w:hAnsiTheme="minorEastAsia" w:cs="GD-高速道路ゴシックJA-OTF"/>
                <w:lang w:eastAsia="ja-JP"/>
              </w:rPr>
            </w:pPr>
          </w:p>
          <w:p w:rsidR="008222E8" w:rsidRDefault="008222E8" w:rsidP="008222E8">
            <w:pPr>
              <w:pStyle w:val="TableParagraph"/>
              <w:spacing w:before="36"/>
              <w:ind w:left="251" w:hanging="224"/>
              <w:rPr>
                <w:rFonts w:asciiTheme="minorEastAsia" w:hAnsiTheme="minorEastAsia" w:cs="GD-高速道路ゴシックJA-OTF"/>
                <w:lang w:eastAsia="ja-JP"/>
              </w:rPr>
            </w:pPr>
          </w:p>
          <w:p w:rsidR="008222E8" w:rsidRPr="00EE777C" w:rsidRDefault="008222E8" w:rsidP="008222E8">
            <w:pPr>
              <w:pStyle w:val="TableParagraph"/>
              <w:spacing w:before="36"/>
              <w:ind w:left="251" w:hanging="224"/>
              <w:rPr>
                <w:rFonts w:asciiTheme="minorEastAsia" w:hAnsiTheme="minorEastAsia" w:cs="GD-高速道路ゴシックJA-OTF"/>
                <w:lang w:eastAsia="ja-JP"/>
              </w:rPr>
            </w:pPr>
          </w:p>
        </w:tc>
        <w:tc>
          <w:tcPr>
            <w:tcW w:w="438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51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状況の通報</w:t>
            </w:r>
          </w:p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○避難勧告等の伝達</w:t>
            </w:r>
          </w:p>
        </w:tc>
      </w:tr>
      <w:tr w:rsidR="005B505A" w:rsidRPr="00EE777C" w:rsidTr="008222E8">
        <w:trPr>
          <w:trHeight w:hRule="exact" w:val="258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505A" w:rsidRPr="00EE777C" w:rsidRDefault="005B505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○情報の収集・伝達訓練の</w:t>
            </w:r>
          </w:p>
        </w:tc>
        <w:tc>
          <w:tcPr>
            <w:tcW w:w="43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505A" w:rsidRPr="00EE777C" w:rsidRDefault="005B505A" w:rsidP="008222E8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5B505A" w:rsidRPr="00EE777C" w:rsidTr="008222E8">
        <w:trPr>
          <w:trHeight w:hRule="exact" w:val="542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5A" w:rsidRPr="00EE777C" w:rsidRDefault="005B505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51"/>
              <w:rPr>
                <w:rFonts w:asciiTheme="minorEastAsia" w:hAnsiTheme="minorEastAsia" w:cs="GD-高速道路ゴシックJA-OTF"/>
              </w:rPr>
            </w:pPr>
            <w:proofErr w:type="spellStart"/>
            <w:r w:rsidRPr="00EE777C">
              <w:rPr>
                <w:rFonts w:asciiTheme="minorEastAsia" w:hAnsiTheme="minorEastAsia" w:cs="GD-高速道路ゴシックJA-OTF"/>
              </w:rPr>
              <w:t>実施</w:t>
            </w:r>
            <w:proofErr w:type="spellEnd"/>
          </w:p>
        </w:tc>
        <w:tc>
          <w:tcPr>
            <w:tcW w:w="43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5A" w:rsidRPr="00EE777C" w:rsidRDefault="005B505A" w:rsidP="008222E8">
            <w:pPr>
              <w:rPr>
                <w:rFonts w:asciiTheme="minorEastAsia" w:hAnsiTheme="minorEastAsia"/>
              </w:rPr>
            </w:pPr>
          </w:p>
        </w:tc>
      </w:tr>
      <w:tr w:rsidR="005B505A" w:rsidRPr="00EE777C" w:rsidTr="008222E8">
        <w:trPr>
          <w:trHeight w:hRule="exact" w:val="255"/>
        </w:trPr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505A" w:rsidRPr="00EE777C" w:rsidRDefault="005B505A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B505A" w:rsidRPr="00EE777C" w:rsidRDefault="005B505A">
            <w:pPr>
              <w:pStyle w:val="TableParagraph"/>
              <w:spacing w:before="3"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5B505A" w:rsidRPr="00EE777C" w:rsidRDefault="001F3605">
            <w:pPr>
              <w:pStyle w:val="TableParagraph"/>
              <w:ind w:left="27"/>
              <w:rPr>
                <w:rFonts w:asciiTheme="minorEastAsia" w:hAnsiTheme="minorEastAsia" w:cs="GD-高速道路ゴシックJA-OTF"/>
              </w:rPr>
            </w:pPr>
            <w:proofErr w:type="spellStart"/>
            <w:r w:rsidRPr="00EE777C">
              <w:rPr>
                <w:rFonts w:asciiTheme="minorEastAsia" w:hAnsiTheme="minorEastAsia" w:cs="GD-高速道路ゴシックJA-OTF"/>
                <w:spacing w:val="31"/>
              </w:rPr>
              <w:t>給食給</w:t>
            </w:r>
            <w:r w:rsidRPr="00EE777C">
              <w:rPr>
                <w:rFonts w:asciiTheme="minorEastAsia" w:hAnsiTheme="minorEastAsia" w:cs="GD-高速道路ゴシックJA-OTF"/>
              </w:rPr>
              <w:t>水</w:t>
            </w:r>
            <w:proofErr w:type="spellEnd"/>
            <w:r w:rsidRPr="00EE777C">
              <w:rPr>
                <w:rFonts w:asciiTheme="minorEastAsia" w:hAnsiTheme="minorEastAsia" w:cs="GD-高速道路ゴシックJA-OTF"/>
                <w:spacing w:val="-65"/>
              </w:rPr>
              <w:t xml:space="preserve"> </w:t>
            </w:r>
            <w:r w:rsidRPr="00EE777C">
              <w:rPr>
                <w:rFonts w:asciiTheme="minorEastAsia" w:hAnsiTheme="minorEastAsia" w:cs="GD-高速道路ゴシックJA-OTF"/>
              </w:rPr>
              <w:t>班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○食料、飲料水等の備蓄物資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</w:t>
            </w:r>
            <w:r w:rsidR="008222E8">
              <w:rPr>
                <w:rFonts w:asciiTheme="minorEastAsia" w:hAnsiTheme="minorEastAsia" w:cs="GD-高速道路ゴシックJA-OTF"/>
                <w:lang w:eastAsia="ja-JP"/>
              </w:rPr>
              <w:t>応急物資・応急給水等の</w:t>
            </w:r>
            <w:r w:rsidR="008222E8">
              <w:rPr>
                <w:rFonts w:asciiTheme="minorEastAsia" w:hAnsiTheme="minorEastAsia" w:cs="GD-高速道路ゴシックJA-OTF" w:hint="eastAsia"/>
                <w:lang w:eastAsia="ja-JP"/>
              </w:rPr>
              <w:t>実施</w:t>
            </w:r>
          </w:p>
        </w:tc>
      </w:tr>
      <w:tr w:rsidR="005B505A" w:rsidRPr="00EE777C" w:rsidTr="008222E8">
        <w:trPr>
          <w:trHeight w:hRule="exact" w:val="258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505A" w:rsidRPr="00EE777C" w:rsidRDefault="005B505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51"/>
              <w:rPr>
                <w:rFonts w:asciiTheme="minorEastAsia" w:hAnsiTheme="minorEastAsia" w:cs="GD-高速道路ゴシックJA-OTF"/>
              </w:rPr>
            </w:pPr>
            <w:proofErr w:type="spellStart"/>
            <w:r w:rsidRPr="00EE777C">
              <w:rPr>
                <w:rFonts w:asciiTheme="minorEastAsia" w:hAnsiTheme="minorEastAsia" w:cs="GD-高速道路ゴシックJA-OTF"/>
              </w:rPr>
              <w:t>の備えの呼びかけ</w:t>
            </w:r>
            <w:proofErr w:type="spellEnd"/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5B505A" w:rsidP="008222E8">
            <w:pPr>
              <w:pStyle w:val="TableParagraph"/>
              <w:rPr>
                <w:rFonts w:asciiTheme="minorEastAsia" w:hAnsiTheme="minorEastAsia" w:cs="GD-高速道路ゴシックJA-OTF"/>
              </w:rPr>
            </w:pPr>
          </w:p>
        </w:tc>
      </w:tr>
      <w:tr w:rsidR="005B505A" w:rsidRPr="00EE777C" w:rsidTr="008222E8">
        <w:trPr>
          <w:trHeight w:hRule="exact" w:val="268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505A" w:rsidRPr="00EE777C" w:rsidRDefault="005B505A">
            <w:pPr>
              <w:rPr>
                <w:rFonts w:asciiTheme="minorEastAsia" w:hAnsiTheme="minorEastAsia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○炊飯用具等の準備と管理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○炊き出し等の給食活動</w:t>
            </w:r>
          </w:p>
        </w:tc>
      </w:tr>
      <w:tr w:rsidR="005B505A" w:rsidRPr="00EE777C" w:rsidTr="008222E8">
        <w:trPr>
          <w:trHeight w:hRule="exact" w:val="263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505A" w:rsidRPr="00EE777C" w:rsidRDefault="005B505A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○炊き出し訓練の実施</w:t>
            </w:r>
          </w:p>
        </w:tc>
        <w:tc>
          <w:tcPr>
            <w:tcW w:w="438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</w:rPr>
            </w:pPr>
            <w:r w:rsidRPr="00EE777C">
              <w:rPr>
                <w:rFonts w:asciiTheme="minorEastAsia" w:hAnsiTheme="minorEastAsia" w:cs="GD-高速道路ゴシックJA-OTF"/>
              </w:rPr>
              <w:t>○</w:t>
            </w:r>
            <w:proofErr w:type="spellStart"/>
            <w:r w:rsidRPr="00EE777C">
              <w:rPr>
                <w:rFonts w:asciiTheme="minorEastAsia" w:hAnsiTheme="minorEastAsia" w:cs="GD-高速道路ゴシックJA-OTF"/>
              </w:rPr>
              <w:t>給水活動</w:t>
            </w:r>
            <w:proofErr w:type="spellEnd"/>
          </w:p>
        </w:tc>
      </w:tr>
      <w:tr w:rsidR="005B505A" w:rsidRPr="00EE777C" w:rsidTr="008222E8">
        <w:trPr>
          <w:trHeight w:hRule="exact" w:val="271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5A" w:rsidRPr="00EE777C" w:rsidRDefault="005B505A">
            <w:pPr>
              <w:rPr>
                <w:rFonts w:asciiTheme="minorEastAsia" w:hAnsiTheme="minorEastAsia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5A" w:rsidRPr="00EE777C" w:rsidRDefault="001F3605" w:rsidP="008222E8">
            <w:pPr>
              <w:pStyle w:val="TableParagraph"/>
              <w:ind w:left="27"/>
              <w:rPr>
                <w:rFonts w:asciiTheme="minorEastAsia" w:hAnsiTheme="minorEastAsia" w:cs="GD-高速道路ゴシックJA-OTF"/>
              </w:rPr>
            </w:pPr>
            <w:r w:rsidRPr="00EE777C">
              <w:rPr>
                <w:rFonts w:asciiTheme="minorEastAsia" w:hAnsiTheme="minorEastAsia" w:cs="GD-高速道路ゴシックJA-OTF"/>
              </w:rPr>
              <w:t>○</w:t>
            </w:r>
            <w:proofErr w:type="spellStart"/>
            <w:r w:rsidRPr="00EE777C">
              <w:rPr>
                <w:rFonts w:asciiTheme="minorEastAsia" w:hAnsiTheme="minorEastAsia" w:cs="GD-高速道路ゴシックJA-OTF"/>
              </w:rPr>
              <w:t>給水訓練の実施</w:t>
            </w:r>
            <w:proofErr w:type="spellEnd"/>
          </w:p>
        </w:tc>
        <w:tc>
          <w:tcPr>
            <w:tcW w:w="43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5A" w:rsidRPr="00EE777C" w:rsidRDefault="005B505A" w:rsidP="008222E8">
            <w:pPr>
              <w:rPr>
                <w:rFonts w:asciiTheme="minorEastAsia" w:hAnsiTheme="minorEastAsia"/>
              </w:rPr>
            </w:pPr>
          </w:p>
        </w:tc>
      </w:tr>
      <w:tr w:rsidR="005B505A" w:rsidRPr="00EE777C" w:rsidTr="00EE777C">
        <w:trPr>
          <w:trHeight w:hRule="exact" w:val="1470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5A" w:rsidRPr="00EE777C" w:rsidRDefault="001F3605" w:rsidP="00EE777C">
            <w:pPr>
              <w:pStyle w:val="TableParagraph"/>
              <w:spacing w:before="37"/>
              <w:ind w:left="27" w:right="24"/>
              <w:jc w:val="both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spacing w:val="31"/>
                <w:lang w:eastAsia="ja-JP"/>
              </w:rPr>
              <w:t>その他</w:t>
            </w:r>
            <w:r w:rsidRPr="00EE777C">
              <w:rPr>
                <w:rFonts w:asciiTheme="minorEastAsia" w:hAnsiTheme="minorEastAsia" w:cs="GD-高速道路ゴシックJA-OTF"/>
                <w:lang w:eastAsia="ja-JP"/>
              </w:rPr>
              <w:t>地</w:t>
            </w:r>
            <w:r w:rsidRPr="00EE777C">
              <w:rPr>
                <w:rFonts w:asciiTheme="minorEastAsia" w:hAnsiTheme="minorEastAsia" w:cs="GD-高速道路ゴシックJA-OTF"/>
                <w:spacing w:val="-68"/>
                <w:lang w:eastAsia="ja-JP"/>
              </w:rPr>
              <w:t xml:space="preserve"> </w:t>
            </w:r>
            <w:r w:rsidRPr="00EE777C">
              <w:rPr>
                <w:rFonts w:asciiTheme="minorEastAsia" w:hAnsiTheme="minorEastAsia" w:cs="GD-高速道路ゴシックJA-OTF"/>
                <w:lang w:eastAsia="ja-JP"/>
              </w:rPr>
              <w:t>域</w:t>
            </w:r>
            <w:r w:rsidRPr="00EE777C">
              <w:rPr>
                <w:rFonts w:asciiTheme="minorEastAsia" w:hAnsiTheme="minorEastAsia" w:cs="GD-高速道路ゴシックJA-OTF"/>
                <w:w w:val="101"/>
                <w:lang w:eastAsia="ja-JP"/>
              </w:rPr>
              <w:t xml:space="preserve"> </w:t>
            </w:r>
            <w:r w:rsidRPr="00EE777C">
              <w:rPr>
                <w:rFonts w:asciiTheme="minorEastAsia" w:hAnsiTheme="minorEastAsia" w:cs="GD-高速道路ゴシックJA-OTF"/>
                <w:spacing w:val="31"/>
                <w:lang w:eastAsia="ja-JP"/>
              </w:rPr>
              <w:t>の実情</w:t>
            </w:r>
            <w:r w:rsidRPr="00EE777C">
              <w:rPr>
                <w:rFonts w:asciiTheme="minorEastAsia" w:hAnsiTheme="minorEastAsia" w:cs="GD-高速道路ゴシックJA-OTF"/>
                <w:lang w:eastAsia="ja-JP"/>
              </w:rPr>
              <w:t>に</w:t>
            </w:r>
            <w:r w:rsidRPr="00EE777C">
              <w:rPr>
                <w:rFonts w:asciiTheme="minorEastAsia" w:hAnsiTheme="minorEastAsia" w:cs="GD-高速道路ゴシックJA-OTF"/>
                <w:spacing w:val="-68"/>
                <w:lang w:eastAsia="ja-JP"/>
              </w:rPr>
              <w:t xml:space="preserve"> </w:t>
            </w:r>
            <w:r w:rsidRPr="00EE777C">
              <w:rPr>
                <w:rFonts w:asciiTheme="minorEastAsia" w:hAnsiTheme="minorEastAsia" w:cs="GD-高速道路ゴシックJA-OTF"/>
                <w:lang w:eastAsia="ja-JP"/>
              </w:rPr>
              <w:t>応</w:t>
            </w:r>
            <w:r w:rsidRPr="00EE777C">
              <w:rPr>
                <w:rFonts w:asciiTheme="minorEastAsia" w:hAnsiTheme="minorEastAsia" w:cs="GD-高速道路ゴシックJA-OTF"/>
                <w:w w:val="101"/>
                <w:lang w:eastAsia="ja-JP"/>
              </w:rPr>
              <w:t xml:space="preserve"> </w:t>
            </w:r>
            <w:r w:rsidRPr="00EE777C">
              <w:rPr>
                <w:rFonts w:asciiTheme="minorEastAsia" w:hAnsiTheme="minorEastAsia" w:cs="GD-高速道路ゴシックJA-OTF"/>
                <w:spacing w:val="31"/>
                <w:lang w:eastAsia="ja-JP"/>
              </w:rPr>
              <w:t>じて必</w:t>
            </w:r>
            <w:r w:rsidRPr="00EE777C">
              <w:rPr>
                <w:rFonts w:asciiTheme="minorEastAsia" w:hAnsiTheme="minorEastAsia" w:cs="GD-高速道路ゴシックJA-OTF"/>
                <w:lang w:eastAsia="ja-JP"/>
              </w:rPr>
              <w:t>要</w:t>
            </w:r>
            <w:r w:rsidRPr="00EE777C">
              <w:rPr>
                <w:rFonts w:asciiTheme="minorEastAsia" w:hAnsiTheme="minorEastAsia" w:cs="GD-高速道路ゴシックJA-OTF"/>
                <w:spacing w:val="-68"/>
                <w:lang w:eastAsia="ja-JP"/>
              </w:rPr>
              <w:t xml:space="preserve"> </w:t>
            </w:r>
            <w:r w:rsidRPr="00EE777C">
              <w:rPr>
                <w:rFonts w:asciiTheme="minorEastAsia" w:hAnsiTheme="minorEastAsia" w:cs="GD-高速道路ゴシックJA-OTF"/>
                <w:lang w:eastAsia="ja-JP"/>
              </w:rPr>
              <w:t>と</w:t>
            </w:r>
            <w:r w:rsidRPr="00EE777C">
              <w:rPr>
                <w:rFonts w:asciiTheme="minorEastAsia" w:hAnsiTheme="minorEastAsia" w:cs="GD-高速道路ゴシックJA-OTF"/>
                <w:w w:val="101"/>
                <w:lang w:eastAsia="ja-JP"/>
              </w:rPr>
              <w:t xml:space="preserve"> </w:t>
            </w:r>
            <w:r w:rsidRPr="00EE777C">
              <w:rPr>
                <w:rFonts w:asciiTheme="minorEastAsia" w:hAnsiTheme="minorEastAsia" w:cs="GD-高速道路ゴシックJA-OTF"/>
                <w:lang w:eastAsia="ja-JP"/>
              </w:rPr>
              <w:t>さ</w:t>
            </w:r>
            <w:r w:rsidRPr="00EE777C">
              <w:rPr>
                <w:rFonts w:asciiTheme="minorEastAsia" w:hAnsiTheme="minorEastAsia" w:cs="GD-高速道路ゴシックJA-OTF"/>
                <w:spacing w:val="9"/>
                <w:lang w:eastAsia="ja-JP"/>
              </w:rPr>
              <w:t xml:space="preserve"> </w:t>
            </w:r>
            <w:r w:rsidRPr="00EE777C">
              <w:rPr>
                <w:rFonts w:asciiTheme="minorEastAsia" w:hAnsiTheme="minorEastAsia" w:cs="GD-高速道路ゴシックJA-OTF"/>
                <w:lang w:eastAsia="ja-JP"/>
              </w:rPr>
              <w:t>れ</w:t>
            </w:r>
            <w:r w:rsidRPr="00EE777C">
              <w:rPr>
                <w:rFonts w:asciiTheme="minorEastAsia" w:hAnsiTheme="minorEastAsia" w:cs="GD-高速道路ゴシックJA-OTF"/>
                <w:spacing w:val="10"/>
                <w:lang w:eastAsia="ja-JP"/>
              </w:rPr>
              <w:t xml:space="preserve"> </w:t>
            </w:r>
            <w:r w:rsidRPr="00EE777C">
              <w:rPr>
                <w:rFonts w:asciiTheme="minorEastAsia" w:hAnsiTheme="minorEastAsia" w:cs="GD-高速道路ゴシックJA-OTF"/>
                <w:lang w:eastAsia="ja-JP"/>
              </w:rPr>
              <w:t>る</w:t>
            </w:r>
            <w:r w:rsidRPr="00EE777C">
              <w:rPr>
                <w:rFonts w:asciiTheme="minorEastAsia" w:hAnsiTheme="minorEastAsia" w:cs="GD-高速道路ゴシックJA-OTF"/>
                <w:spacing w:val="9"/>
                <w:lang w:eastAsia="ja-JP"/>
              </w:rPr>
              <w:t xml:space="preserve"> </w:t>
            </w:r>
            <w:r w:rsidRPr="00EE777C">
              <w:rPr>
                <w:rFonts w:asciiTheme="minorEastAsia" w:hAnsiTheme="minorEastAsia" w:cs="GD-高速道路ゴシックJA-OTF"/>
                <w:lang w:eastAsia="ja-JP"/>
              </w:rPr>
              <w:t>班</w:t>
            </w:r>
          </w:p>
        </w:tc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5A" w:rsidRPr="00EE777C" w:rsidRDefault="005B505A" w:rsidP="008222E8">
            <w:pPr>
              <w:pStyle w:val="TableParagraph"/>
              <w:spacing w:before="10"/>
              <w:rPr>
                <w:rFonts w:asciiTheme="minorEastAsia" w:hAnsiTheme="minorEastAsia"/>
                <w:sz w:val="15"/>
                <w:szCs w:val="15"/>
                <w:lang w:eastAsia="ja-JP"/>
              </w:rPr>
            </w:pPr>
          </w:p>
          <w:p w:rsidR="005B505A" w:rsidRPr="00EE777C" w:rsidRDefault="001F3605" w:rsidP="008222E8">
            <w:pPr>
              <w:pStyle w:val="TableParagraph"/>
              <w:ind w:left="27" w:right="27"/>
              <w:jc w:val="both"/>
              <w:rPr>
                <w:rFonts w:asciiTheme="minorEastAsia" w:hAnsiTheme="minorEastAsia" w:cs="GD-高速道路ゴシックJA-OTF"/>
                <w:lang w:eastAsia="ja-JP"/>
              </w:rPr>
            </w:pPr>
            <w:r w:rsidRPr="00EE777C">
              <w:rPr>
                <w:rFonts w:asciiTheme="minorEastAsia" w:hAnsiTheme="minorEastAsia" w:cs="GD-高速道路ゴシックJA-OTF"/>
                <w:lang w:eastAsia="ja-JP"/>
              </w:rPr>
              <w:t>例えば、がけ崩れのおそれのある地域では巡視班、水害のおそれのある地域</w:t>
            </w:r>
            <w:r w:rsidRPr="00EE777C">
              <w:rPr>
                <w:rFonts w:asciiTheme="minorEastAsia" w:hAnsiTheme="minorEastAsia" w:cs="GD-高速道路ゴシックJA-OTF"/>
                <w:w w:val="101"/>
                <w:lang w:eastAsia="ja-JP"/>
              </w:rPr>
              <w:t xml:space="preserve"> </w:t>
            </w:r>
            <w:r w:rsidRPr="00EE777C">
              <w:rPr>
                <w:rFonts w:asciiTheme="minorEastAsia" w:hAnsiTheme="minorEastAsia" w:cs="GD-高速道路ゴシックJA-OTF"/>
                <w:lang w:eastAsia="ja-JP"/>
              </w:rPr>
              <w:t>では水防班等を設け、その役割を果たすために必要な平常時の活動及び災害</w:t>
            </w:r>
            <w:r w:rsidRPr="00EE777C">
              <w:rPr>
                <w:rFonts w:asciiTheme="minorEastAsia" w:hAnsiTheme="minorEastAsia" w:cs="GD-高速道路ゴシックJA-OTF"/>
                <w:w w:val="101"/>
                <w:lang w:eastAsia="ja-JP"/>
              </w:rPr>
              <w:t xml:space="preserve"> </w:t>
            </w:r>
            <w:r w:rsidRPr="00EE777C">
              <w:rPr>
                <w:rFonts w:asciiTheme="minorEastAsia" w:hAnsiTheme="minorEastAsia" w:cs="GD-高速道路ゴシックJA-OTF"/>
                <w:lang w:eastAsia="ja-JP"/>
              </w:rPr>
              <w:t>時の活動を定める。</w:t>
            </w:r>
          </w:p>
        </w:tc>
      </w:tr>
    </w:tbl>
    <w:p w:rsidR="001F3605" w:rsidRDefault="001F3605">
      <w:pPr>
        <w:rPr>
          <w:lang w:eastAsia="ja-JP"/>
        </w:rPr>
      </w:pPr>
    </w:p>
    <w:sectPr w:rsidR="001F3605">
      <w:headerReference w:type="default" r:id="rId7"/>
      <w:pgSz w:w="11900" w:h="16840"/>
      <w:pgMar w:top="1940" w:right="1680" w:bottom="280" w:left="880" w:header="172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6DD" w:rsidRDefault="00C536DD">
      <w:r>
        <w:separator/>
      </w:r>
    </w:p>
  </w:endnote>
  <w:endnote w:type="continuationSeparator" w:id="0">
    <w:p w:rsidR="00C536DD" w:rsidRDefault="00C5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D-高速道路ゴシックJA-OTF">
    <w:altName w:val="GD-高速道路ゴシックJA-OTF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6DD" w:rsidRDefault="00C536DD">
      <w:r>
        <w:separator/>
      </w:r>
    </w:p>
  </w:footnote>
  <w:footnote w:type="continuationSeparator" w:id="0">
    <w:p w:rsidR="00C536DD" w:rsidRDefault="00C53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5A" w:rsidRDefault="00C536D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.25pt;margin-top:85.55pt;width:124.75pt;height:13.15pt;z-index:-251658752;mso-position-horizontal-relative:page;mso-position-vertical-relative:page" filled="f" stroked="f">
          <v:textbox inset="0,0,0,0">
            <w:txbxContent>
              <w:p w:rsidR="005B505A" w:rsidRDefault="005B505A" w:rsidP="00EE777C">
                <w:pPr>
                  <w:pStyle w:val="a3"/>
                  <w:spacing w:line="263" w:lineRule="exact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5A" w:rsidRPr="00EE777C" w:rsidRDefault="005B505A" w:rsidP="00EE77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B505A"/>
    <w:rsid w:val="001F3605"/>
    <w:rsid w:val="005B505A"/>
    <w:rsid w:val="008222E8"/>
    <w:rsid w:val="00C36AC7"/>
    <w:rsid w:val="00C536DD"/>
    <w:rsid w:val="00E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  <o:rules v:ext="edit">
        <o:r id="V:Rule1" type="connector" idref="#_x0000_s1100"/>
        <o:r id="V:Rule2" type="connector" idref="#_x0000_s1099"/>
        <o:r id="V:Rule3" type="connector" idref="#_x0000_s1097"/>
        <o:r id="V:Rule4" type="connector" idref="#_x0000_s1101"/>
        <o:r id="V:Rule5" type="connector" idref="#_x0000_s1098"/>
      </o:rules>
    </o:shapelayout>
  </w:shapeDefaults>
  <w:decimalSymbol w:val="."/>
  <w:listSeparator w:val=","/>
  <w15:docId w15:val="{37CAFE97-3E00-4A5A-B5DB-50A38455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1"/>
    </w:pPr>
    <w:rPr>
      <w:rFonts w:ascii="GD-高速道路ゴシックJA-OTF" w:eastAsia="GD-高速道路ゴシックJA-OTF" w:hAnsi="GD-高速道路ゴシックJA-OTF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E7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777C"/>
  </w:style>
  <w:style w:type="paragraph" w:styleId="a7">
    <w:name w:val="footer"/>
    <w:basedOn w:val="a"/>
    <w:link w:val="a8"/>
    <w:uiPriority w:val="99"/>
    <w:unhideWhenUsed/>
    <w:rsid w:val="00EE77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777C"/>
  </w:style>
  <w:style w:type="paragraph" w:styleId="a9">
    <w:name w:val="Balloon Text"/>
    <w:basedOn w:val="a"/>
    <w:link w:val="aa"/>
    <w:uiPriority w:val="99"/>
    <w:semiHidden/>
    <w:unhideWhenUsed/>
    <w:rsid w:val="00EE7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77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HFOA</cp:lastModifiedBy>
  <cp:revision>3</cp:revision>
  <cp:lastPrinted>2020-01-22T00:31:00Z</cp:lastPrinted>
  <dcterms:created xsi:type="dcterms:W3CDTF">2020-01-22T09:26:00Z</dcterms:created>
  <dcterms:modified xsi:type="dcterms:W3CDTF">2020-01-22T00:52:00Z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LastSaved">
    <vt:filetime>2020-01-22T00:00:00Z</vt:filetime>
  </property>
</Properties>
</file>